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pPr w:leftFromText="180" w:rightFromText="180" w:vertAnchor="text" w:horzAnchor="page" w:tblpX="61" w:tblpY="-1593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2232"/>
        <w:gridCol w:w="3865"/>
      </w:tblGrid>
      <w:tr w:rsidR="00416302" w14:paraId="047FD17B" w14:textId="77777777" w:rsidTr="00416302">
        <w:trPr>
          <w:trHeight w:val="1702"/>
        </w:trPr>
        <w:tc>
          <w:tcPr>
            <w:tcW w:w="4715" w:type="dxa"/>
            <w:shd w:val="clear" w:color="auto" w:fill="auto"/>
          </w:tcPr>
          <w:p w14:paraId="2204AED7" w14:textId="77777777" w:rsidR="00416302" w:rsidRPr="00A87577" w:rsidRDefault="00416302" w:rsidP="00416302">
            <w:pPr>
              <w:spacing w:line="360" w:lineRule="auto"/>
              <w:rPr>
                <w:sz w:val="24"/>
                <w:szCs w:val="24"/>
              </w:rPr>
            </w:pPr>
            <w:r w:rsidRPr="00A87577">
              <w:rPr>
                <w:sz w:val="24"/>
                <w:szCs w:val="24"/>
              </w:rPr>
              <w:t>ООО «Архангельская школа лечения боли»</w:t>
            </w:r>
          </w:p>
          <w:p w14:paraId="28B42C5F" w14:textId="77777777" w:rsidR="00416302" w:rsidRPr="00A87577" w:rsidRDefault="00416302" w:rsidP="00416302">
            <w:pPr>
              <w:spacing w:line="360" w:lineRule="auto"/>
              <w:rPr>
                <w:sz w:val="24"/>
                <w:szCs w:val="24"/>
              </w:rPr>
            </w:pPr>
            <w:r w:rsidRPr="00A87577">
              <w:rPr>
                <w:sz w:val="24"/>
                <w:szCs w:val="24"/>
              </w:rPr>
              <w:t>ИНН 2901314310; КПП 290101001; ОГРН 1232900004457; ОКПО 57922363</w:t>
            </w:r>
          </w:p>
          <w:p w14:paraId="2317102E" w14:textId="77777777" w:rsidR="00416302" w:rsidRPr="00145237" w:rsidRDefault="00416302" w:rsidP="00416302"/>
        </w:tc>
        <w:tc>
          <w:tcPr>
            <w:tcW w:w="2232" w:type="dxa"/>
            <w:shd w:val="clear" w:color="auto" w:fill="auto"/>
          </w:tcPr>
          <w:p w14:paraId="46D47C1E" w14:textId="77777777" w:rsidR="00416302" w:rsidRDefault="00416302" w:rsidP="0041630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6941A79" wp14:editId="6AC87609">
                  <wp:extent cx="777240" cy="742723"/>
                  <wp:effectExtent l="0" t="0" r="3810" b="635"/>
                  <wp:docPr id="1437253586" name="Рисунок 1437253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b="24058"/>
                          <a:stretch/>
                        </pic:blipFill>
                        <pic:spPr bwMode="auto">
                          <a:xfrm>
                            <a:off x="0" y="0"/>
                            <a:ext cx="792745" cy="75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5" w:type="dxa"/>
            <w:shd w:val="clear" w:color="auto" w:fill="auto"/>
          </w:tcPr>
          <w:p w14:paraId="60AA68B5" w14:textId="77777777" w:rsidR="00416302" w:rsidRDefault="00416302" w:rsidP="00416302"/>
        </w:tc>
      </w:tr>
    </w:tbl>
    <w:p w14:paraId="3968F7DE" w14:textId="63BC8A06" w:rsidR="00442292" w:rsidRDefault="00442292">
      <w:pPr>
        <w:pStyle w:val="a3"/>
        <w:ind w:left="1477"/>
        <w:rPr>
          <w:sz w:val="20"/>
        </w:rPr>
      </w:pPr>
    </w:p>
    <w:p w14:paraId="0AF9E46E" w14:textId="77777777" w:rsidR="00442292" w:rsidRDefault="00442292">
      <w:pPr>
        <w:pStyle w:val="a3"/>
        <w:rPr>
          <w:sz w:val="20"/>
        </w:rPr>
      </w:pPr>
    </w:p>
    <w:p w14:paraId="3E84E0A5" w14:textId="77777777" w:rsidR="00442292" w:rsidRDefault="00442292">
      <w:pPr>
        <w:pStyle w:val="a3"/>
        <w:rPr>
          <w:sz w:val="28"/>
        </w:rPr>
      </w:pPr>
    </w:p>
    <w:p w14:paraId="0AAAFCA1" w14:textId="77777777" w:rsidR="00442292" w:rsidRDefault="00442292">
      <w:pPr>
        <w:pStyle w:val="a3"/>
        <w:rPr>
          <w:sz w:val="28"/>
        </w:rPr>
      </w:pPr>
    </w:p>
    <w:p w14:paraId="5CAA5912" w14:textId="77777777" w:rsidR="00442292" w:rsidRDefault="00442292">
      <w:pPr>
        <w:pStyle w:val="a3"/>
        <w:rPr>
          <w:sz w:val="28"/>
        </w:rPr>
      </w:pPr>
    </w:p>
    <w:p w14:paraId="0E27E44E" w14:textId="6FACFF4D" w:rsidR="00442292" w:rsidRDefault="00442292">
      <w:pPr>
        <w:pStyle w:val="a3"/>
        <w:rPr>
          <w:sz w:val="28"/>
        </w:rPr>
      </w:pPr>
    </w:p>
    <w:p w14:paraId="2B6E32DE" w14:textId="77777777" w:rsidR="00442292" w:rsidRDefault="00442292">
      <w:pPr>
        <w:pStyle w:val="a3"/>
        <w:rPr>
          <w:sz w:val="28"/>
        </w:rPr>
      </w:pPr>
    </w:p>
    <w:p w14:paraId="3DA240C5" w14:textId="77777777" w:rsidR="00442292" w:rsidRDefault="00442292">
      <w:pPr>
        <w:pStyle w:val="a3"/>
        <w:rPr>
          <w:sz w:val="28"/>
        </w:rPr>
      </w:pPr>
    </w:p>
    <w:p w14:paraId="149BA268" w14:textId="77777777" w:rsidR="00442292" w:rsidRDefault="00442292">
      <w:pPr>
        <w:pStyle w:val="a3"/>
        <w:rPr>
          <w:sz w:val="28"/>
        </w:rPr>
      </w:pPr>
    </w:p>
    <w:p w14:paraId="31B22548" w14:textId="77777777" w:rsidR="00442292" w:rsidRDefault="00442292">
      <w:pPr>
        <w:pStyle w:val="a3"/>
        <w:rPr>
          <w:sz w:val="28"/>
        </w:rPr>
      </w:pPr>
    </w:p>
    <w:p w14:paraId="1A4D0929" w14:textId="77777777" w:rsidR="00442292" w:rsidRDefault="00442292">
      <w:pPr>
        <w:pStyle w:val="a3"/>
        <w:rPr>
          <w:sz w:val="28"/>
        </w:rPr>
      </w:pPr>
    </w:p>
    <w:p w14:paraId="186520BF" w14:textId="77777777" w:rsidR="00442292" w:rsidRDefault="00442292">
      <w:pPr>
        <w:pStyle w:val="a3"/>
        <w:rPr>
          <w:sz w:val="28"/>
        </w:rPr>
      </w:pPr>
    </w:p>
    <w:p w14:paraId="7AA5F15C" w14:textId="77777777" w:rsidR="00442292" w:rsidRDefault="00442292">
      <w:pPr>
        <w:pStyle w:val="a3"/>
        <w:rPr>
          <w:sz w:val="28"/>
        </w:rPr>
      </w:pPr>
    </w:p>
    <w:p w14:paraId="7DB77590" w14:textId="77777777" w:rsidR="00A87577" w:rsidRDefault="00A87577">
      <w:pPr>
        <w:pStyle w:val="a3"/>
        <w:rPr>
          <w:sz w:val="28"/>
        </w:rPr>
      </w:pPr>
    </w:p>
    <w:p w14:paraId="07E0D40D" w14:textId="77777777" w:rsidR="00A87577" w:rsidRDefault="00A87577">
      <w:pPr>
        <w:pStyle w:val="a3"/>
        <w:rPr>
          <w:sz w:val="28"/>
        </w:rPr>
      </w:pPr>
    </w:p>
    <w:p w14:paraId="0A7BB46B" w14:textId="77777777" w:rsidR="00416302" w:rsidRDefault="00416302">
      <w:pPr>
        <w:pStyle w:val="a3"/>
        <w:rPr>
          <w:sz w:val="28"/>
        </w:rPr>
      </w:pPr>
    </w:p>
    <w:p w14:paraId="49D9D053" w14:textId="77777777" w:rsidR="00416302" w:rsidRDefault="00416302">
      <w:pPr>
        <w:pStyle w:val="a3"/>
        <w:rPr>
          <w:sz w:val="28"/>
        </w:rPr>
      </w:pPr>
    </w:p>
    <w:p w14:paraId="755FE051" w14:textId="77777777" w:rsidR="00A87577" w:rsidRDefault="00A87577">
      <w:pPr>
        <w:pStyle w:val="a3"/>
        <w:rPr>
          <w:sz w:val="28"/>
        </w:rPr>
      </w:pPr>
    </w:p>
    <w:p w14:paraId="66B4B7E0" w14:textId="77777777" w:rsidR="00A87577" w:rsidRDefault="00A87577" w:rsidP="00A87577">
      <w:pPr>
        <w:pStyle w:val="a7"/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14:paraId="55297DE1" w14:textId="77777777" w:rsidR="00442292" w:rsidRDefault="00442292">
      <w:pPr>
        <w:pStyle w:val="a3"/>
        <w:rPr>
          <w:sz w:val="28"/>
        </w:rPr>
      </w:pPr>
    </w:p>
    <w:p w14:paraId="33CEFB7A" w14:textId="77777777" w:rsidR="00442292" w:rsidRDefault="00442292">
      <w:pPr>
        <w:pStyle w:val="a3"/>
        <w:spacing w:before="76"/>
        <w:rPr>
          <w:sz w:val="28"/>
        </w:rPr>
      </w:pPr>
    </w:p>
    <w:p w14:paraId="26924FE3" w14:textId="77777777" w:rsidR="00442292" w:rsidRDefault="00F913CC">
      <w:pPr>
        <w:ind w:right="421"/>
        <w:jc w:val="center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ОБУЧЕНИЕ</w:t>
      </w:r>
    </w:p>
    <w:p w14:paraId="560F85C4" w14:textId="2421E77D" w:rsidR="00442292" w:rsidRDefault="00F913CC">
      <w:pPr>
        <w:spacing w:before="161"/>
        <w:ind w:left="1" w:right="421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 w:rsidR="00C30A89">
        <w:rPr>
          <w:b/>
          <w:sz w:val="28"/>
        </w:rPr>
        <w:t>ОБЩЕСТВО С ОГРАНИЧЕННОЙ ОТВЕТСТВЕННОСТЬЮ</w:t>
      </w:r>
      <w:r>
        <w:rPr>
          <w:b/>
          <w:spacing w:val="-6"/>
          <w:sz w:val="28"/>
        </w:rPr>
        <w:t xml:space="preserve"> </w:t>
      </w:r>
    </w:p>
    <w:p w14:paraId="2C8B82ED" w14:textId="143C99B3" w:rsidR="00442292" w:rsidRDefault="00F913CC">
      <w:pPr>
        <w:spacing w:before="161"/>
        <w:ind w:left="2" w:right="421"/>
        <w:jc w:val="center"/>
        <w:rPr>
          <w:b/>
          <w:sz w:val="28"/>
        </w:rPr>
      </w:pPr>
      <w:r>
        <w:rPr>
          <w:b/>
          <w:sz w:val="28"/>
        </w:rPr>
        <w:t>«</w:t>
      </w:r>
      <w:r w:rsidR="00C30A89">
        <w:rPr>
          <w:b/>
          <w:sz w:val="28"/>
        </w:rPr>
        <w:t>АРХАНГЕЛЬСКАЯ ШКОЛА ЛЕЧЕНИЯ БОЛИ</w:t>
      </w:r>
      <w:r>
        <w:rPr>
          <w:b/>
          <w:spacing w:val="-2"/>
          <w:sz w:val="28"/>
        </w:rPr>
        <w:t>»</w:t>
      </w:r>
    </w:p>
    <w:p w14:paraId="7F2A85F3" w14:textId="77777777" w:rsidR="00442292" w:rsidRDefault="00442292">
      <w:pPr>
        <w:pStyle w:val="a3"/>
        <w:rPr>
          <w:b/>
          <w:sz w:val="28"/>
        </w:rPr>
      </w:pPr>
    </w:p>
    <w:p w14:paraId="1D61C2E6" w14:textId="77777777" w:rsidR="00442292" w:rsidRDefault="00442292">
      <w:pPr>
        <w:pStyle w:val="a3"/>
        <w:rPr>
          <w:b/>
          <w:sz w:val="28"/>
        </w:rPr>
      </w:pPr>
    </w:p>
    <w:p w14:paraId="4A7EC2B4" w14:textId="77777777" w:rsidR="00442292" w:rsidRDefault="00442292">
      <w:pPr>
        <w:pStyle w:val="a3"/>
        <w:rPr>
          <w:b/>
          <w:sz w:val="28"/>
        </w:rPr>
      </w:pPr>
    </w:p>
    <w:p w14:paraId="7C00425D" w14:textId="77777777" w:rsidR="00442292" w:rsidRDefault="00442292">
      <w:pPr>
        <w:pStyle w:val="a3"/>
        <w:rPr>
          <w:b/>
          <w:sz w:val="28"/>
        </w:rPr>
      </w:pPr>
    </w:p>
    <w:p w14:paraId="30FED4DC" w14:textId="77777777" w:rsidR="00442292" w:rsidRDefault="00442292">
      <w:pPr>
        <w:pStyle w:val="a3"/>
        <w:rPr>
          <w:b/>
          <w:sz w:val="28"/>
        </w:rPr>
      </w:pPr>
    </w:p>
    <w:p w14:paraId="21A3C236" w14:textId="77777777" w:rsidR="00A87577" w:rsidRDefault="00A87577">
      <w:pPr>
        <w:pStyle w:val="a3"/>
        <w:rPr>
          <w:b/>
          <w:sz w:val="28"/>
        </w:rPr>
      </w:pPr>
    </w:p>
    <w:p w14:paraId="159EBA9E" w14:textId="77777777" w:rsidR="00A87577" w:rsidRDefault="00A87577">
      <w:pPr>
        <w:pStyle w:val="a3"/>
        <w:rPr>
          <w:b/>
          <w:sz w:val="28"/>
        </w:rPr>
      </w:pPr>
    </w:p>
    <w:p w14:paraId="4E913649" w14:textId="77777777" w:rsidR="00A87577" w:rsidRDefault="00A87577">
      <w:pPr>
        <w:pStyle w:val="a3"/>
        <w:rPr>
          <w:b/>
          <w:sz w:val="28"/>
        </w:rPr>
      </w:pPr>
    </w:p>
    <w:p w14:paraId="2A151DAA" w14:textId="77777777" w:rsidR="00A87577" w:rsidRDefault="00A87577">
      <w:pPr>
        <w:pStyle w:val="a3"/>
        <w:rPr>
          <w:b/>
          <w:sz w:val="28"/>
        </w:rPr>
      </w:pPr>
    </w:p>
    <w:p w14:paraId="695C4DE9" w14:textId="77777777" w:rsidR="00A87577" w:rsidRDefault="00A87577">
      <w:pPr>
        <w:pStyle w:val="a3"/>
        <w:rPr>
          <w:b/>
          <w:sz w:val="28"/>
        </w:rPr>
      </w:pPr>
    </w:p>
    <w:p w14:paraId="685B1C3F" w14:textId="77777777" w:rsidR="00A87577" w:rsidRDefault="00A87577">
      <w:pPr>
        <w:pStyle w:val="a3"/>
        <w:rPr>
          <w:b/>
          <w:sz w:val="28"/>
        </w:rPr>
      </w:pPr>
    </w:p>
    <w:p w14:paraId="59CB7FB9" w14:textId="77777777" w:rsidR="00A87577" w:rsidRDefault="00A87577">
      <w:pPr>
        <w:pStyle w:val="a3"/>
        <w:rPr>
          <w:b/>
          <w:sz w:val="28"/>
        </w:rPr>
      </w:pPr>
    </w:p>
    <w:p w14:paraId="3B38C521" w14:textId="77777777" w:rsidR="00442292" w:rsidRDefault="00442292">
      <w:pPr>
        <w:pStyle w:val="a3"/>
        <w:rPr>
          <w:b/>
          <w:sz w:val="28"/>
        </w:rPr>
      </w:pPr>
    </w:p>
    <w:p w14:paraId="0BEF483A" w14:textId="77777777" w:rsidR="00442292" w:rsidRDefault="00442292">
      <w:pPr>
        <w:pStyle w:val="a3"/>
        <w:rPr>
          <w:b/>
          <w:sz w:val="28"/>
        </w:rPr>
      </w:pPr>
    </w:p>
    <w:p w14:paraId="72D6C90A" w14:textId="77777777" w:rsidR="00442292" w:rsidRDefault="00442292">
      <w:pPr>
        <w:pStyle w:val="a3"/>
        <w:rPr>
          <w:b/>
          <w:sz w:val="28"/>
        </w:rPr>
      </w:pPr>
    </w:p>
    <w:p w14:paraId="34EB89EE" w14:textId="77777777" w:rsidR="00442292" w:rsidRDefault="00442292">
      <w:pPr>
        <w:pStyle w:val="a3"/>
        <w:rPr>
          <w:b/>
          <w:sz w:val="28"/>
        </w:rPr>
      </w:pPr>
    </w:p>
    <w:p w14:paraId="4B174EB2" w14:textId="77777777" w:rsidR="00442292" w:rsidRDefault="00442292">
      <w:pPr>
        <w:pStyle w:val="a3"/>
        <w:rPr>
          <w:b/>
          <w:sz w:val="28"/>
        </w:rPr>
      </w:pPr>
    </w:p>
    <w:p w14:paraId="6FB7DE04" w14:textId="77777777" w:rsidR="00416302" w:rsidRDefault="00416302">
      <w:pPr>
        <w:pStyle w:val="a3"/>
        <w:rPr>
          <w:b/>
          <w:sz w:val="28"/>
        </w:rPr>
      </w:pPr>
    </w:p>
    <w:p w14:paraId="0ABF90FD" w14:textId="77777777" w:rsidR="00416302" w:rsidRDefault="00416302">
      <w:pPr>
        <w:pStyle w:val="a3"/>
        <w:rPr>
          <w:b/>
          <w:sz w:val="28"/>
        </w:rPr>
      </w:pPr>
    </w:p>
    <w:p w14:paraId="4D11C5CF" w14:textId="77777777" w:rsidR="00416302" w:rsidRDefault="00416302">
      <w:pPr>
        <w:pStyle w:val="a3"/>
        <w:rPr>
          <w:b/>
          <w:sz w:val="28"/>
        </w:rPr>
      </w:pPr>
    </w:p>
    <w:p w14:paraId="1B266E2B" w14:textId="77777777" w:rsidR="00416302" w:rsidRDefault="00416302">
      <w:pPr>
        <w:pStyle w:val="a3"/>
        <w:rPr>
          <w:b/>
          <w:sz w:val="28"/>
        </w:rPr>
      </w:pPr>
    </w:p>
    <w:p w14:paraId="0B6999CF" w14:textId="77777777" w:rsidR="00416302" w:rsidRDefault="00416302">
      <w:pPr>
        <w:pStyle w:val="a3"/>
        <w:rPr>
          <w:b/>
          <w:sz w:val="28"/>
        </w:rPr>
      </w:pPr>
    </w:p>
    <w:p w14:paraId="5832D755" w14:textId="77777777" w:rsidR="00442292" w:rsidRDefault="00442292">
      <w:pPr>
        <w:pStyle w:val="a3"/>
        <w:rPr>
          <w:b/>
          <w:sz w:val="28"/>
        </w:rPr>
      </w:pPr>
    </w:p>
    <w:p w14:paraId="317BBB76" w14:textId="77777777" w:rsidR="00442292" w:rsidRDefault="00442292">
      <w:pPr>
        <w:pStyle w:val="a3"/>
        <w:rPr>
          <w:b/>
          <w:sz w:val="28"/>
        </w:rPr>
      </w:pPr>
    </w:p>
    <w:p w14:paraId="72D360B3" w14:textId="77777777" w:rsidR="00442292" w:rsidRDefault="00442292">
      <w:pPr>
        <w:pStyle w:val="a3"/>
        <w:spacing w:before="252"/>
        <w:rPr>
          <w:b/>
          <w:sz w:val="28"/>
        </w:rPr>
      </w:pPr>
    </w:p>
    <w:p w14:paraId="3231B421" w14:textId="7D524DD8" w:rsidR="00442292" w:rsidRPr="00E23DC2" w:rsidRDefault="00C30A89">
      <w:pPr>
        <w:pStyle w:val="1"/>
        <w:ind w:right="421" w:firstLine="0"/>
        <w:jc w:val="center"/>
      </w:pPr>
      <w:r w:rsidRPr="00E23DC2">
        <w:t>Архангельск, 202</w:t>
      </w:r>
      <w:r w:rsidR="00D40A0B">
        <w:t>5</w:t>
      </w:r>
    </w:p>
    <w:p w14:paraId="37D82EA1" w14:textId="77777777" w:rsidR="00442292" w:rsidRDefault="00442292">
      <w:pPr>
        <w:jc w:val="center"/>
        <w:sectPr w:rsidR="00442292">
          <w:type w:val="continuous"/>
          <w:pgSz w:w="11910" w:h="16840"/>
          <w:pgMar w:top="0" w:right="460" w:bottom="280" w:left="880" w:header="720" w:footer="720" w:gutter="0"/>
          <w:cols w:space="720"/>
        </w:sectPr>
      </w:pPr>
    </w:p>
    <w:p w14:paraId="7B81ABC1" w14:textId="77777777" w:rsidR="00442292" w:rsidRDefault="00F913CC">
      <w:pPr>
        <w:pStyle w:val="a4"/>
        <w:numPr>
          <w:ilvl w:val="0"/>
          <w:numId w:val="1"/>
        </w:numPr>
        <w:tabs>
          <w:tab w:val="left" w:pos="4775"/>
        </w:tabs>
        <w:spacing w:before="67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Общие </w:t>
      </w:r>
      <w:r>
        <w:rPr>
          <w:b/>
          <w:spacing w:val="-2"/>
          <w:sz w:val="24"/>
        </w:rPr>
        <w:t>положения</w:t>
      </w:r>
    </w:p>
    <w:p w14:paraId="38A70014" w14:textId="77777777" w:rsidR="00442292" w:rsidRDefault="00F913CC">
      <w:pPr>
        <w:pStyle w:val="a4"/>
        <w:numPr>
          <w:ilvl w:val="1"/>
          <w:numId w:val="1"/>
        </w:numPr>
        <w:tabs>
          <w:tab w:val="left" w:pos="1101"/>
        </w:tabs>
        <w:spacing w:before="139"/>
        <w:ind w:right="104" w:firstLine="285"/>
        <w:jc w:val="both"/>
        <w:rPr>
          <w:sz w:val="24"/>
        </w:rPr>
      </w:pPr>
      <w:r>
        <w:rPr>
          <w:sz w:val="24"/>
        </w:rPr>
        <w:t>Настоящие правила приема на обучение разработаны в соответствии с действующим законодательством, Гражданским кодексом Российской Федерации, Федеральным законом от 29.12.2012</w:t>
      </w:r>
      <w:r>
        <w:rPr>
          <w:spacing w:val="29"/>
          <w:sz w:val="24"/>
        </w:rPr>
        <w:t xml:space="preserve"> </w:t>
      </w:r>
      <w:r>
        <w:rPr>
          <w:sz w:val="24"/>
        </w:rPr>
        <w:t>№273-ФЗ</w:t>
      </w:r>
      <w:r>
        <w:rPr>
          <w:spacing w:val="31"/>
          <w:sz w:val="24"/>
        </w:rPr>
        <w:t xml:space="preserve"> </w:t>
      </w:r>
      <w:r>
        <w:rPr>
          <w:sz w:val="24"/>
        </w:rPr>
        <w:t>«Об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0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3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0"/>
          <w:sz w:val="24"/>
        </w:rPr>
        <w:t xml:space="preserve"> </w:t>
      </w:r>
      <w:r>
        <w:rPr>
          <w:sz w:val="24"/>
        </w:rPr>
        <w:t>РФ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07.02.1992</w:t>
      </w:r>
      <w:r>
        <w:rPr>
          <w:spacing w:val="32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79BAC791" w14:textId="77777777" w:rsidR="00442292" w:rsidRDefault="00F913CC">
      <w:pPr>
        <w:pStyle w:val="a3"/>
        <w:spacing w:before="1"/>
        <w:ind w:left="394"/>
        <w:jc w:val="both"/>
      </w:pPr>
      <w:r>
        <w:t>№2300-1</w:t>
      </w:r>
      <w:r>
        <w:rPr>
          <w:spacing w:val="49"/>
        </w:rPr>
        <w:t xml:space="preserve"> </w:t>
      </w:r>
      <w:r>
        <w:t>«О</w:t>
      </w:r>
      <w:r>
        <w:rPr>
          <w:spacing w:val="49"/>
        </w:rPr>
        <w:t xml:space="preserve"> </w:t>
      </w:r>
      <w:r>
        <w:t>защите</w:t>
      </w:r>
      <w:r>
        <w:rPr>
          <w:spacing w:val="49"/>
        </w:rPr>
        <w:t xml:space="preserve"> </w:t>
      </w:r>
      <w:r>
        <w:t>прав</w:t>
      </w:r>
      <w:r>
        <w:rPr>
          <w:spacing w:val="49"/>
        </w:rPr>
        <w:t xml:space="preserve"> </w:t>
      </w:r>
      <w:r>
        <w:t>потребителей»,</w:t>
      </w:r>
      <w:r>
        <w:rPr>
          <w:spacing w:val="49"/>
        </w:rPr>
        <w:t xml:space="preserve"> </w:t>
      </w:r>
      <w:r>
        <w:t>постановлением</w:t>
      </w:r>
      <w:r>
        <w:rPr>
          <w:spacing w:val="49"/>
        </w:rPr>
        <w:t xml:space="preserve"> </w:t>
      </w:r>
      <w:r>
        <w:t>Правительства</w:t>
      </w:r>
      <w:r>
        <w:rPr>
          <w:spacing w:val="48"/>
        </w:rPr>
        <w:t xml:space="preserve"> </w:t>
      </w:r>
      <w:r>
        <w:t>РФ</w:t>
      </w:r>
      <w:r>
        <w:rPr>
          <w:spacing w:val="49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15.08.2013</w:t>
      </w:r>
      <w:r>
        <w:rPr>
          <w:spacing w:val="50"/>
        </w:rPr>
        <w:t xml:space="preserve"> </w:t>
      </w:r>
      <w:r>
        <w:rPr>
          <w:spacing w:val="-5"/>
        </w:rPr>
        <w:t>г.</w:t>
      </w:r>
    </w:p>
    <w:p w14:paraId="0D8710BF" w14:textId="3498D554" w:rsidR="00442292" w:rsidRDefault="00F913CC">
      <w:pPr>
        <w:pStyle w:val="a3"/>
        <w:ind w:left="394" w:right="102"/>
        <w:jc w:val="both"/>
      </w:pPr>
      <w:r>
        <w:t xml:space="preserve">№706 «Об утверждении Правил оказания платных образовательных услуг», Приказом Министерства образования и науки Российской Федерации (Минобрнауки России) от 1 июля 2013 г. №499 «Об утверждении Порядка организации и осуществления образовательной деятельности по дополнительным профессиональным программам», Уставом и иными локальными нормативными актами </w:t>
      </w:r>
      <w:r w:rsidR="00C30A89">
        <w:t>ОБЩЕСТВА С ОГРАНИЧЕННОЙ ОТВЕТСТВЕННОСТЬЮ</w:t>
      </w:r>
      <w:r>
        <w:rPr>
          <w:spacing w:val="58"/>
        </w:rPr>
        <w:t xml:space="preserve"> </w:t>
      </w:r>
      <w:r>
        <w:t>«</w:t>
      </w:r>
      <w:r w:rsidR="00C30A89">
        <w:t>АРХАНГЕЛЬСКАЯ ШКОЛА ЛЕЧЕНИЯ БОЛИ</w:t>
      </w:r>
      <w:r>
        <w:rPr>
          <w:spacing w:val="-2"/>
        </w:rPr>
        <w:t>»</w:t>
      </w:r>
    </w:p>
    <w:p w14:paraId="119A27A9" w14:textId="66C7A1AE" w:rsidR="00442292" w:rsidRDefault="00F913CC">
      <w:pPr>
        <w:pStyle w:val="a3"/>
        <w:ind w:left="394"/>
        <w:jc w:val="both"/>
      </w:pPr>
      <w:r>
        <w:t>(далее</w:t>
      </w:r>
      <w:r>
        <w:rPr>
          <w:spacing w:val="-3"/>
        </w:rPr>
        <w:t xml:space="preserve"> </w:t>
      </w:r>
      <w:r>
        <w:t>–</w:t>
      </w:r>
      <w:r w:rsidR="00416302" w:rsidRPr="00416302">
        <w:rPr>
          <w:sz w:val="28"/>
        </w:rPr>
        <w:t xml:space="preserve"> </w:t>
      </w:r>
      <w:r w:rsidR="00416302" w:rsidRPr="00416302">
        <w:rPr>
          <w:szCs w:val="22"/>
        </w:rPr>
        <w:t>Образовательная организация</w:t>
      </w:r>
      <w:r>
        <w:rPr>
          <w:spacing w:val="-2"/>
        </w:rPr>
        <w:t>).</w:t>
      </w:r>
    </w:p>
    <w:p w14:paraId="61F041AE" w14:textId="77777777" w:rsidR="00442292" w:rsidRDefault="00F913CC">
      <w:pPr>
        <w:pStyle w:val="a4"/>
        <w:numPr>
          <w:ilvl w:val="1"/>
          <w:numId w:val="1"/>
        </w:numPr>
        <w:tabs>
          <w:tab w:val="left" w:pos="1101"/>
        </w:tabs>
        <w:ind w:right="104" w:firstLine="285"/>
        <w:jc w:val="both"/>
        <w:rPr>
          <w:sz w:val="24"/>
        </w:rPr>
      </w:pPr>
      <w:r>
        <w:rPr>
          <w:sz w:val="24"/>
        </w:rPr>
        <w:t>Правила регламентируют прием граждан на обучение по дополнительным профессиональным образовательным программам (программам профессиональной переподготовки и программам повышения квалификации).</w:t>
      </w:r>
    </w:p>
    <w:p w14:paraId="59148E65" w14:textId="6B45D877" w:rsidR="00442292" w:rsidRDefault="00F913CC">
      <w:pPr>
        <w:pStyle w:val="a4"/>
        <w:numPr>
          <w:ilvl w:val="1"/>
          <w:numId w:val="1"/>
        </w:numPr>
        <w:tabs>
          <w:tab w:val="left" w:pos="1101"/>
        </w:tabs>
        <w:ind w:right="104" w:firstLine="285"/>
        <w:jc w:val="both"/>
        <w:rPr>
          <w:sz w:val="24"/>
        </w:rPr>
      </w:pPr>
      <w:r>
        <w:rPr>
          <w:sz w:val="24"/>
        </w:rPr>
        <w:t xml:space="preserve">Прием на обучение в </w:t>
      </w:r>
      <w:r w:rsidR="00416302" w:rsidRPr="00416302">
        <w:rPr>
          <w:sz w:val="24"/>
          <w:szCs w:val="20"/>
        </w:rPr>
        <w:t>Образовательн</w:t>
      </w:r>
      <w:r w:rsidR="00416302">
        <w:rPr>
          <w:sz w:val="24"/>
          <w:szCs w:val="20"/>
        </w:rPr>
        <w:t>ую</w:t>
      </w:r>
      <w:r w:rsidR="00416302" w:rsidRPr="00416302">
        <w:rPr>
          <w:sz w:val="24"/>
          <w:szCs w:val="20"/>
        </w:rPr>
        <w:t xml:space="preserve"> организаци</w:t>
      </w:r>
      <w:r w:rsidR="00416302">
        <w:rPr>
          <w:sz w:val="24"/>
          <w:szCs w:val="20"/>
        </w:rPr>
        <w:t>ю</w:t>
      </w:r>
      <w:r w:rsidR="00416302" w:rsidRPr="00416302">
        <w:rPr>
          <w:szCs w:val="20"/>
        </w:rPr>
        <w:t xml:space="preserve"> </w:t>
      </w:r>
      <w:r>
        <w:rPr>
          <w:sz w:val="24"/>
        </w:rPr>
        <w:t>осуществляется независимо от гражданства, места жительства, национальной, этической и религиозной принадлежности и других обстоятельств.</w:t>
      </w:r>
    </w:p>
    <w:p w14:paraId="04A79EE6" w14:textId="77777777" w:rsidR="00442292" w:rsidRDefault="00F913CC">
      <w:pPr>
        <w:pStyle w:val="a4"/>
        <w:numPr>
          <w:ilvl w:val="1"/>
          <w:numId w:val="1"/>
        </w:numPr>
        <w:tabs>
          <w:tab w:val="left" w:pos="1101"/>
        </w:tabs>
        <w:ind w:right="108" w:firstLine="285"/>
        <w:jc w:val="both"/>
        <w:rPr>
          <w:sz w:val="24"/>
        </w:rPr>
      </w:pPr>
      <w:r>
        <w:rPr>
          <w:sz w:val="24"/>
        </w:rPr>
        <w:t>Прием граждан на обучение осуществляется за счет средств физических и (или) юридических лиц.</w:t>
      </w:r>
    </w:p>
    <w:p w14:paraId="2D8787BE" w14:textId="77777777" w:rsidR="00442292" w:rsidRDefault="00F913CC">
      <w:pPr>
        <w:pStyle w:val="a4"/>
        <w:numPr>
          <w:ilvl w:val="1"/>
          <w:numId w:val="1"/>
        </w:numPr>
        <w:tabs>
          <w:tab w:val="left" w:pos="1101"/>
        </w:tabs>
        <w:ind w:right="102" w:firstLine="285"/>
        <w:jc w:val="both"/>
        <w:rPr>
          <w:sz w:val="24"/>
        </w:rPr>
      </w:pPr>
      <w:r>
        <w:rPr>
          <w:sz w:val="24"/>
        </w:rPr>
        <w:t>Прием на обучение осуществляется на основании заключения договора на оказание платных образовательных услуг.</w:t>
      </w:r>
    </w:p>
    <w:p w14:paraId="436F419D" w14:textId="5DEC4BCC" w:rsidR="00442292" w:rsidRDefault="00F913CC">
      <w:pPr>
        <w:pStyle w:val="a4"/>
        <w:numPr>
          <w:ilvl w:val="1"/>
          <w:numId w:val="1"/>
        </w:numPr>
        <w:tabs>
          <w:tab w:val="left" w:pos="1101"/>
        </w:tabs>
        <w:spacing w:before="1"/>
        <w:ind w:right="102" w:firstLine="285"/>
        <w:jc w:val="both"/>
        <w:rPr>
          <w:sz w:val="24"/>
        </w:rPr>
      </w:pPr>
      <w:r>
        <w:rPr>
          <w:sz w:val="24"/>
        </w:rPr>
        <w:t>На обучение по дополнительным профессиональным образовательным программам, реализуемым в</w:t>
      </w:r>
      <w:r w:rsidR="00416302" w:rsidRPr="00416302">
        <w:rPr>
          <w:sz w:val="24"/>
          <w:szCs w:val="20"/>
        </w:rPr>
        <w:t xml:space="preserve"> Образовательн</w:t>
      </w:r>
      <w:r w:rsidR="00416302">
        <w:rPr>
          <w:sz w:val="24"/>
          <w:szCs w:val="20"/>
        </w:rPr>
        <w:t>ую</w:t>
      </w:r>
      <w:r w:rsidR="00416302" w:rsidRPr="00416302">
        <w:rPr>
          <w:sz w:val="24"/>
          <w:szCs w:val="20"/>
        </w:rPr>
        <w:t xml:space="preserve"> организаци</w:t>
      </w:r>
      <w:r w:rsidR="00416302">
        <w:rPr>
          <w:sz w:val="24"/>
          <w:szCs w:val="20"/>
        </w:rPr>
        <w:t>ю</w:t>
      </w:r>
      <w:r w:rsidRPr="00416302">
        <w:rPr>
          <w:sz w:val="24"/>
        </w:rPr>
        <w:t>,</w:t>
      </w:r>
      <w:r>
        <w:rPr>
          <w:sz w:val="24"/>
        </w:rPr>
        <w:t xml:space="preserve"> принимаются граждане Российской Федерации и иностранные граждане, имеющие среднее профессиональное или высшее образование, или получающие высшее или среднее профессиональное образование, соответствующее требованиям дополнительной профессиональной образовательной программы. Наличие образовани</w:t>
      </w:r>
      <w:r w:rsidR="00E23DC2">
        <w:rPr>
          <w:sz w:val="24"/>
        </w:rPr>
        <w:t>я</w:t>
      </w:r>
      <w:r>
        <w:rPr>
          <w:sz w:val="24"/>
        </w:rPr>
        <w:t xml:space="preserve"> или его получение должно быть подтверждено документально (диплом, справка из учебного заведения о прохождении обучения)</w:t>
      </w:r>
    </w:p>
    <w:p w14:paraId="1E3509B7" w14:textId="77777777" w:rsidR="00442292" w:rsidRDefault="00F913CC">
      <w:pPr>
        <w:pStyle w:val="a4"/>
        <w:numPr>
          <w:ilvl w:val="1"/>
          <w:numId w:val="1"/>
        </w:numPr>
        <w:tabs>
          <w:tab w:val="left" w:pos="1101"/>
        </w:tabs>
        <w:ind w:right="112" w:firstLine="285"/>
        <w:jc w:val="both"/>
        <w:rPr>
          <w:sz w:val="24"/>
        </w:rPr>
      </w:pPr>
      <w:r>
        <w:rPr>
          <w:sz w:val="24"/>
        </w:rPr>
        <w:t xml:space="preserve">Прием на обучение проводится на принципах равных условий приема для всех </w:t>
      </w:r>
      <w:r>
        <w:rPr>
          <w:spacing w:val="-2"/>
          <w:sz w:val="24"/>
        </w:rPr>
        <w:t>поступающих.</w:t>
      </w:r>
    </w:p>
    <w:p w14:paraId="73C2779C" w14:textId="30E62720" w:rsidR="00442292" w:rsidRDefault="00416302">
      <w:pPr>
        <w:pStyle w:val="a4"/>
        <w:numPr>
          <w:ilvl w:val="1"/>
          <w:numId w:val="1"/>
        </w:numPr>
        <w:tabs>
          <w:tab w:val="left" w:pos="1101"/>
        </w:tabs>
        <w:ind w:right="108" w:firstLine="285"/>
        <w:jc w:val="both"/>
        <w:rPr>
          <w:sz w:val="24"/>
        </w:rPr>
      </w:pPr>
      <w:r>
        <w:rPr>
          <w:sz w:val="24"/>
        </w:rPr>
        <w:t xml:space="preserve">Образовательная организация </w:t>
      </w:r>
      <w:r w:rsidR="00F913CC">
        <w:rPr>
          <w:sz w:val="24"/>
        </w:rPr>
        <w:t>не вправе оказывать предпочтение одному заказчику перед другим в отношении заключения договора на оказание платных образовательных услуг, кроме случаев, предусмотренных законами и иными нормативными правовыми актами.</w:t>
      </w:r>
    </w:p>
    <w:p w14:paraId="1C46B117" w14:textId="77777777" w:rsidR="00442292" w:rsidRDefault="00F913CC">
      <w:pPr>
        <w:pStyle w:val="1"/>
        <w:numPr>
          <w:ilvl w:val="0"/>
          <w:numId w:val="1"/>
        </w:numPr>
        <w:tabs>
          <w:tab w:val="left" w:pos="3289"/>
        </w:tabs>
        <w:spacing w:before="274"/>
        <w:ind w:left="3289" w:hanging="422"/>
        <w:jc w:val="left"/>
      </w:pPr>
      <w:r>
        <w:t>Организация</w:t>
      </w:r>
      <w:r>
        <w:rPr>
          <w:spacing w:val="-12"/>
        </w:rPr>
        <w:t xml:space="preserve"> </w:t>
      </w:r>
      <w:r>
        <w:t>информирования</w:t>
      </w:r>
      <w:r>
        <w:rPr>
          <w:spacing w:val="-9"/>
        </w:rPr>
        <w:t xml:space="preserve"> </w:t>
      </w:r>
      <w:r>
        <w:rPr>
          <w:spacing w:val="-2"/>
        </w:rPr>
        <w:t>поступающих</w:t>
      </w:r>
    </w:p>
    <w:p w14:paraId="5F047EBE" w14:textId="77777777" w:rsidR="00442292" w:rsidRDefault="00442292">
      <w:pPr>
        <w:pStyle w:val="a3"/>
        <w:rPr>
          <w:b/>
        </w:rPr>
      </w:pPr>
    </w:p>
    <w:p w14:paraId="4A7F327D" w14:textId="0404A352" w:rsidR="00442292" w:rsidRDefault="00F913CC">
      <w:pPr>
        <w:pStyle w:val="a4"/>
        <w:numPr>
          <w:ilvl w:val="1"/>
          <w:numId w:val="1"/>
        </w:numPr>
        <w:tabs>
          <w:tab w:val="left" w:pos="1101"/>
        </w:tabs>
        <w:spacing w:before="1"/>
        <w:ind w:right="104" w:firstLine="285"/>
        <w:jc w:val="both"/>
        <w:rPr>
          <w:sz w:val="24"/>
        </w:rPr>
      </w:pPr>
      <w:r>
        <w:rPr>
          <w:sz w:val="24"/>
        </w:rPr>
        <w:t xml:space="preserve">С целью ознакомления поступающего с Уставом, лицензией на право ведения образовательной деятельности, локальными нормативными актами </w:t>
      </w:r>
      <w:r w:rsidR="00416302" w:rsidRPr="00416302">
        <w:rPr>
          <w:sz w:val="24"/>
          <w:szCs w:val="20"/>
        </w:rPr>
        <w:t>Образовательн</w:t>
      </w:r>
      <w:r w:rsidR="00416302">
        <w:rPr>
          <w:sz w:val="24"/>
          <w:szCs w:val="20"/>
        </w:rPr>
        <w:t>ая</w:t>
      </w:r>
      <w:r w:rsidR="00416302" w:rsidRPr="00416302">
        <w:rPr>
          <w:sz w:val="24"/>
          <w:szCs w:val="20"/>
        </w:rPr>
        <w:t xml:space="preserve"> организаци</w:t>
      </w:r>
      <w:r w:rsidR="00416302">
        <w:rPr>
          <w:sz w:val="24"/>
          <w:szCs w:val="20"/>
        </w:rPr>
        <w:t>я</w:t>
      </w:r>
      <w:r w:rsidR="00416302">
        <w:rPr>
          <w:sz w:val="24"/>
        </w:rPr>
        <w:t xml:space="preserve"> </w:t>
      </w:r>
      <w:r>
        <w:rPr>
          <w:sz w:val="24"/>
        </w:rPr>
        <w:t>размещает указанные документы на свое</w:t>
      </w:r>
      <w:r w:rsidR="00A87577">
        <w:rPr>
          <w:sz w:val="24"/>
        </w:rPr>
        <w:t>м</w:t>
      </w:r>
      <w:r>
        <w:rPr>
          <w:sz w:val="24"/>
        </w:rPr>
        <w:t xml:space="preserve"> официальном сайте: </w:t>
      </w:r>
      <w:hyperlink r:id="rId6" w:history="1">
        <w:r w:rsidR="00C30A89" w:rsidRPr="001676FA">
          <w:rPr>
            <w:rStyle w:val="a5"/>
            <w:sz w:val="24"/>
          </w:rPr>
          <w:t>https://</w:t>
        </w:r>
        <w:r w:rsidR="00C30A89" w:rsidRPr="001676FA">
          <w:rPr>
            <w:rStyle w:val="a5"/>
            <w:sz w:val="24"/>
            <w:lang w:val="en-US"/>
          </w:rPr>
          <w:t>arhpain</w:t>
        </w:r>
        <w:r w:rsidR="00C30A89" w:rsidRPr="001676FA">
          <w:rPr>
            <w:rStyle w:val="a5"/>
            <w:sz w:val="24"/>
          </w:rPr>
          <w:t>.ru/</w:t>
        </w:r>
      </w:hyperlink>
    </w:p>
    <w:p w14:paraId="0CC0BBBB" w14:textId="3B4513AF" w:rsidR="00442292" w:rsidRDefault="00F913CC">
      <w:pPr>
        <w:pStyle w:val="a4"/>
        <w:numPr>
          <w:ilvl w:val="1"/>
          <w:numId w:val="1"/>
        </w:numPr>
        <w:tabs>
          <w:tab w:val="left" w:pos="1101"/>
        </w:tabs>
        <w:ind w:right="105" w:firstLine="285"/>
        <w:jc w:val="both"/>
        <w:rPr>
          <w:sz w:val="24"/>
        </w:rPr>
      </w:pPr>
      <w:r>
        <w:rPr>
          <w:sz w:val="24"/>
        </w:rPr>
        <w:t>С целью отбора и ознакомления с поступающими на обучение по дополнительным профессиональным образовательным программам проводится собеседование в устной форме посредством личной беседы с</w:t>
      </w:r>
      <w:r w:rsidR="00E23DC2">
        <w:rPr>
          <w:sz w:val="24"/>
        </w:rPr>
        <w:t xml:space="preserve"> руководителем или преподавателем Образовательной организации </w:t>
      </w:r>
      <w:r>
        <w:rPr>
          <w:sz w:val="24"/>
        </w:rPr>
        <w:t xml:space="preserve">в офисе </w:t>
      </w:r>
      <w:r w:rsidR="00416302" w:rsidRPr="00416302">
        <w:rPr>
          <w:sz w:val="24"/>
          <w:szCs w:val="20"/>
        </w:rPr>
        <w:t>Образовательн</w:t>
      </w:r>
      <w:r w:rsidR="00416302">
        <w:rPr>
          <w:sz w:val="24"/>
          <w:szCs w:val="20"/>
        </w:rPr>
        <w:t>ой</w:t>
      </w:r>
      <w:r w:rsidR="00416302" w:rsidRPr="00416302">
        <w:rPr>
          <w:sz w:val="24"/>
          <w:szCs w:val="20"/>
        </w:rPr>
        <w:t xml:space="preserve"> организаци</w:t>
      </w:r>
      <w:r w:rsidR="00416302">
        <w:rPr>
          <w:sz w:val="24"/>
          <w:szCs w:val="20"/>
        </w:rPr>
        <w:t>и</w:t>
      </w:r>
      <w:r w:rsidR="00416302">
        <w:rPr>
          <w:sz w:val="24"/>
        </w:rPr>
        <w:t xml:space="preserve"> </w:t>
      </w:r>
      <w:r>
        <w:rPr>
          <w:sz w:val="24"/>
        </w:rPr>
        <w:t>или по средствам устного общения по телефону.</w:t>
      </w:r>
    </w:p>
    <w:p w14:paraId="58EEB200" w14:textId="0F0FA0B6" w:rsidR="00442292" w:rsidRDefault="00442292">
      <w:pPr>
        <w:ind w:left="680"/>
        <w:rPr>
          <w:sz w:val="24"/>
        </w:rPr>
      </w:pPr>
    </w:p>
    <w:p w14:paraId="582F8543" w14:textId="77777777" w:rsidR="00442292" w:rsidRDefault="00F913CC">
      <w:pPr>
        <w:pStyle w:val="1"/>
        <w:numPr>
          <w:ilvl w:val="0"/>
          <w:numId w:val="1"/>
        </w:numPr>
        <w:tabs>
          <w:tab w:val="left" w:pos="3959"/>
        </w:tabs>
        <w:ind w:left="3959" w:hanging="422"/>
        <w:jc w:val="left"/>
      </w:pPr>
      <w:r>
        <w:t>Организация</w:t>
      </w:r>
      <w:r>
        <w:rPr>
          <w:spacing w:val="-7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rPr>
          <w:spacing w:val="-2"/>
        </w:rPr>
        <w:t>документов</w:t>
      </w:r>
    </w:p>
    <w:p w14:paraId="32183E52" w14:textId="77777777" w:rsidR="00442292" w:rsidRDefault="00442292">
      <w:pPr>
        <w:pStyle w:val="a3"/>
        <w:rPr>
          <w:b/>
        </w:rPr>
      </w:pPr>
    </w:p>
    <w:p w14:paraId="671BA79A" w14:textId="31E416D6" w:rsidR="00442292" w:rsidRDefault="00F913CC">
      <w:pPr>
        <w:pStyle w:val="a4"/>
        <w:numPr>
          <w:ilvl w:val="1"/>
          <w:numId w:val="1"/>
        </w:numPr>
        <w:tabs>
          <w:tab w:val="left" w:pos="1101"/>
        </w:tabs>
        <w:ind w:right="100" w:firstLine="285"/>
        <w:rPr>
          <w:sz w:val="24"/>
        </w:rPr>
      </w:pPr>
      <w:r>
        <w:rPr>
          <w:sz w:val="24"/>
        </w:rPr>
        <w:t>Прием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 w:rsidR="00416302" w:rsidRPr="00416302">
        <w:rPr>
          <w:sz w:val="24"/>
          <w:szCs w:val="20"/>
        </w:rPr>
        <w:t>Образовательн</w:t>
      </w:r>
      <w:r w:rsidR="00416302">
        <w:rPr>
          <w:sz w:val="24"/>
          <w:szCs w:val="20"/>
        </w:rPr>
        <w:t>ую</w:t>
      </w:r>
      <w:r w:rsidR="00416302" w:rsidRPr="00416302">
        <w:rPr>
          <w:sz w:val="24"/>
          <w:szCs w:val="20"/>
        </w:rPr>
        <w:t xml:space="preserve"> организаци</w:t>
      </w:r>
      <w:r w:rsidR="00416302">
        <w:rPr>
          <w:sz w:val="24"/>
          <w:szCs w:val="20"/>
        </w:rPr>
        <w:t>ю</w:t>
      </w:r>
      <w:r w:rsidR="00416302">
        <w:rPr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80"/>
          <w:sz w:val="24"/>
        </w:rPr>
        <w:t xml:space="preserve"> </w:t>
      </w:r>
      <w:r>
        <w:rPr>
          <w:sz w:val="24"/>
        </w:rPr>
        <w:t>(направлению)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лица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личному</w:t>
      </w:r>
    </w:p>
    <w:p w14:paraId="2AF9BAA7" w14:textId="77777777" w:rsidR="00442292" w:rsidRDefault="00442292">
      <w:pPr>
        <w:rPr>
          <w:sz w:val="24"/>
        </w:rPr>
        <w:sectPr w:rsidR="00442292">
          <w:pgSz w:w="11910" w:h="16840"/>
          <w:pgMar w:top="480" w:right="460" w:bottom="280" w:left="880" w:header="720" w:footer="720" w:gutter="0"/>
          <w:cols w:space="720"/>
        </w:sectPr>
      </w:pPr>
    </w:p>
    <w:p w14:paraId="497A6E3C" w14:textId="77777777" w:rsidR="00442292" w:rsidRDefault="00F913CC">
      <w:pPr>
        <w:pStyle w:val="a3"/>
        <w:spacing w:before="67"/>
        <w:ind w:left="394" w:right="100"/>
        <w:jc w:val="both"/>
      </w:pPr>
      <w:r>
        <w:lastRenderedPageBreak/>
        <w:t>заявлению физического лица, на основании которого заключается договор на оказание платных образовательных услуг.</w:t>
      </w:r>
    </w:p>
    <w:p w14:paraId="79896246" w14:textId="77777777" w:rsidR="00FC557C" w:rsidRDefault="00F913CC" w:rsidP="00FC557C">
      <w:pPr>
        <w:pStyle w:val="a4"/>
        <w:numPr>
          <w:ilvl w:val="1"/>
          <w:numId w:val="1"/>
        </w:numPr>
        <w:tabs>
          <w:tab w:val="left" w:pos="1101"/>
        </w:tabs>
        <w:ind w:right="101" w:firstLine="285"/>
        <w:jc w:val="both"/>
        <w:rPr>
          <w:sz w:val="24"/>
        </w:rPr>
      </w:pPr>
      <w:r>
        <w:rPr>
          <w:sz w:val="24"/>
        </w:rPr>
        <w:t>Прием на обучение по программам дополнительного профессионального образования ведется круглый год.</w:t>
      </w:r>
    </w:p>
    <w:p w14:paraId="58D2DB2D" w14:textId="62E4AB38" w:rsidR="00442292" w:rsidRPr="00FC557C" w:rsidRDefault="00F913CC" w:rsidP="00FC557C">
      <w:pPr>
        <w:pStyle w:val="a4"/>
        <w:numPr>
          <w:ilvl w:val="1"/>
          <w:numId w:val="1"/>
        </w:numPr>
        <w:tabs>
          <w:tab w:val="left" w:pos="1101"/>
        </w:tabs>
        <w:ind w:right="101" w:firstLine="285"/>
        <w:jc w:val="both"/>
        <w:rPr>
          <w:sz w:val="24"/>
        </w:rPr>
      </w:pPr>
      <w:r w:rsidRPr="00FC557C">
        <w:rPr>
          <w:sz w:val="24"/>
        </w:rPr>
        <w:t>Документы, необходимые для поступления, предоставляются в</w:t>
      </w:r>
      <w:r w:rsidR="00416302" w:rsidRPr="00FC557C">
        <w:rPr>
          <w:sz w:val="24"/>
          <w:szCs w:val="20"/>
        </w:rPr>
        <w:t xml:space="preserve"> Образовательную организацию</w:t>
      </w:r>
      <w:r w:rsidRPr="00FC557C">
        <w:rPr>
          <w:sz w:val="24"/>
        </w:rPr>
        <w:t>:</w:t>
      </w:r>
      <w:r w:rsidR="00FC557C" w:rsidRPr="00FC557C">
        <w:rPr>
          <w:sz w:val="24"/>
        </w:rPr>
        <w:t xml:space="preserve"> </w:t>
      </w:r>
      <w:r w:rsidRPr="00FC557C">
        <w:rPr>
          <w:sz w:val="24"/>
        </w:rPr>
        <w:t>поступающим лицом или лицом, которому поступающий предоставил соответствующие полномочия либо направляются через операторов почтовой связи, при этом предварительно направляются копии документов по электронной почте.</w:t>
      </w:r>
    </w:p>
    <w:p w14:paraId="2C2F2C95" w14:textId="77777777" w:rsidR="00442292" w:rsidRDefault="00F913CC">
      <w:pPr>
        <w:pStyle w:val="a4"/>
        <w:numPr>
          <w:ilvl w:val="1"/>
          <w:numId w:val="1"/>
        </w:numPr>
        <w:tabs>
          <w:tab w:val="left" w:pos="1101"/>
        </w:tabs>
        <w:ind w:right="109" w:firstLine="285"/>
        <w:jc w:val="both"/>
        <w:rPr>
          <w:sz w:val="24"/>
        </w:rPr>
      </w:pPr>
      <w:r>
        <w:rPr>
          <w:sz w:val="24"/>
        </w:rPr>
        <w:t>В заявлении о приеме на обучение Заказчик (юридическое лицо) или физическое лицо указывает сведения:</w:t>
      </w:r>
    </w:p>
    <w:p w14:paraId="28CE24CD" w14:textId="77777777" w:rsidR="00442292" w:rsidRPr="0009348C" w:rsidRDefault="00F913CC">
      <w:pPr>
        <w:pStyle w:val="a4"/>
        <w:numPr>
          <w:ilvl w:val="2"/>
          <w:numId w:val="1"/>
        </w:numPr>
        <w:tabs>
          <w:tab w:val="left" w:pos="860"/>
        </w:tabs>
        <w:jc w:val="left"/>
        <w:rPr>
          <w:sz w:val="24"/>
        </w:rPr>
      </w:pPr>
      <w:r w:rsidRPr="0009348C">
        <w:rPr>
          <w:sz w:val="24"/>
        </w:rPr>
        <w:t>фамилия,</w:t>
      </w:r>
      <w:r w:rsidRPr="0009348C">
        <w:rPr>
          <w:spacing w:val="-4"/>
          <w:sz w:val="24"/>
        </w:rPr>
        <w:t xml:space="preserve"> </w:t>
      </w:r>
      <w:r w:rsidRPr="0009348C">
        <w:rPr>
          <w:sz w:val="24"/>
        </w:rPr>
        <w:t>имя,</w:t>
      </w:r>
      <w:r w:rsidRPr="0009348C">
        <w:rPr>
          <w:spacing w:val="-1"/>
          <w:sz w:val="24"/>
        </w:rPr>
        <w:t xml:space="preserve"> </w:t>
      </w:r>
      <w:r w:rsidRPr="0009348C">
        <w:rPr>
          <w:spacing w:val="-2"/>
          <w:sz w:val="24"/>
        </w:rPr>
        <w:t>отчество;</w:t>
      </w:r>
    </w:p>
    <w:p w14:paraId="076689B1" w14:textId="77777777" w:rsidR="00442292" w:rsidRPr="0009348C" w:rsidRDefault="00F913CC">
      <w:pPr>
        <w:pStyle w:val="a4"/>
        <w:numPr>
          <w:ilvl w:val="2"/>
          <w:numId w:val="1"/>
        </w:numPr>
        <w:tabs>
          <w:tab w:val="left" w:pos="860"/>
        </w:tabs>
        <w:jc w:val="left"/>
        <w:rPr>
          <w:sz w:val="24"/>
        </w:rPr>
      </w:pPr>
      <w:r w:rsidRPr="0009348C">
        <w:rPr>
          <w:sz w:val="24"/>
        </w:rPr>
        <w:t>сведения</w:t>
      </w:r>
      <w:r w:rsidRPr="0009348C">
        <w:rPr>
          <w:spacing w:val="-2"/>
          <w:sz w:val="24"/>
        </w:rPr>
        <w:t xml:space="preserve"> </w:t>
      </w:r>
      <w:r w:rsidRPr="0009348C">
        <w:rPr>
          <w:sz w:val="24"/>
        </w:rPr>
        <w:t>о</w:t>
      </w:r>
      <w:r w:rsidRPr="0009348C">
        <w:rPr>
          <w:spacing w:val="-2"/>
          <w:sz w:val="24"/>
        </w:rPr>
        <w:t xml:space="preserve"> гражданстве;</w:t>
      </w:r>
    </w:p>
    <w:p w14:paraId="03BD0E24" w14:textId="77777777" w:rsidR="00442292" w:rsidRPr="0009348C" w:rsidRDefault="00F913CC">
      <w:pPr>
        <w:pStyle w:val="a4"/>
        <w:numPr>
          <w:ilvl w:val="2"/>
          <w:numId w:val="1"/>
        </w:numPr>
        <w:tabs>
          <w:tab w:val="left" w:pos="860"/>
        </w:tabs>
        <w:spacing w:before="1"/>
        <w:jc w:val="left"/>
        <w:rPr>
          <w:sz w:val="24"/>
        </w:rPr>
      </w:pPr>
      <w:r w:rsidRPr="0009348C">
        <w:rPr>
          <w:sz w:val="24"/>
        </w:rPr>
        <w:t>реквизиты</w:t>
      </w:r>
      <w:r w:rsidRPr="0009348C">
        <w:rPr>
          <w:spacing w:val="-4"/>
          <w:sz w:val="24"/>
        </w:rPr>
        <w:t xml:space="preserve"> </w:t>
      </w:r>
      <w:r w:rsidRPr="0009348C">
        <w:rPr>
          <w:sz w:val="24"/>
        </w:rPr>
        <w:t>документа,</w:t>
      </w:r>
      <w:r w:rsidRPr="0009348C">
        <w:rPr>
          <w:spacing w:val="-5"/>
          <w:sz w:val="24"/>
        </w:rPr>
        <w:t xml:space="preserve"> </w:t>
      </w:r>
      <w:r w:rsidRPr="0009348C">
        <w:rPr>
          <w:sz w:val="24"/>
        </w:rPr>
        <w:t>удостоверяющего</w:t>
      </w:r>
      <w:r w:rsidRPr="0009348C">
        <w:rPr>
          <w:spacing w:val="-3"/>
          <w:sz w:val="24"/>
        </w:rPr>
        <w:t xml:space="preserve"> </w:t>
      </w:r>
      <w:r w:rsidRPr="0009348C">
        <w:rPr>
          <w:spacing w:val="-2"/>
          <w:sz w:val="24"/>
        </w:rPr>
        <w:t>личность;</w:t>
      </w:r>
    </w:p>
    <w:p w14:paraId="107DEF96" w14:textId="39E7760C" w:rsidR="0009348C" w:rsidRPr="0009348C" w:rsidRDefault="0009348C">
      <w:pPr>
        <w:pStyle w:val="a4"/>
        <w:numPr>
          <w:ilvl w:val="2"/>
          <w:numId w:val="1"/>
        </w:numPr>
        <w:tabs>
          <w:tab w:val="left" w:pos="860"/>
        </w:tabs>
        <w:spacing w:before="1"/>
        <w:jc w:val="left"/>
        <w:rPr>
          <w:sz w:val="24"/>
        </w:rPr>
      </w:pPr>
      <w:r w:rsidRPr="0009348C">
        <w:rPr>
          <w:spacing w:val="-2"/>
          <w:sz w:val="24"/>
        </w:rPr>
        <w:t>СНИЛС;</w:t>
      </w:r>
    </w:p>
    <w:p w14:paraId="06D42F75" w14:textId="2F7EEF50" w:rsidR="00442292" w:rsidRPr="0009348C" w:rsidRDefault="00F913CC">
      <w:pPr>
        <w:pStyle w:val="a4"/>
        <w:numPr>
          <w:ilvl w:val="2"/>
          <w:numId w:val="1"/>
        </w:numPr>
        <w:tabs>
          <w:tab w:val="left" w:pos="860"/>
        </w:tabs>
        <w:jc w:val="left"/>
        <w:rPr>
          <w:sz w:val="24"/>
        </w:rPr>
      </w:pPr>
      <w:r w:rsidRPr="0009348C">
        <w:rPr>
          <w:sz w:val="24"/>
        </w:rPr>
        <w:t>сведения</w:t>
      </w:r>
      <w:r w:rsidRPr="0009348C">
        <w:rPr>
          <w:spacing w:val="-3"/>
          <w:sz w:val="24"/>
        </w:rPr>
        <w:t xml:space="preserve"> </w:t>
      </w:r>
      <w:r w:rsidRPr="0009348C">
        <w:rPr>
          <w:sz w:val="24"/>
        </w:rPr>
        <w:t>об</w:t>
      </w:r>
      <w:r w:rsidRPr="0009348C">
        <w:rPr>
          <w:spacing w:val="-2"/>
          <w:sz w:val="24"/>
        </w:rPr>
        <w:t xml:space="preserve"> </w:t>
      </w:r>
      <w:r w:rsidRPr="0009348C">
        <w:rPr>
          <w:sz w:val="24"/>
        </w:rPr>
        <w:t>образовании</w:t>
      </w:r>
      <w:r w:rsidRPr="0009348C">
        <w:rPr>
          <w:spacing w:val="-3"/>
          <w:sz w:val="24"/>
        </w:rPr>
        <w:t xml:space="preserve"> </w:t>
      </w:r>
      <w:r w:rsidRPr="0009348C">
        <w:rPr>
          <w:sz w:val="24"/>
        </w:rPr>
        <w:t>и</w:t>
      </w:r>
      <w:r w:rsidRPr="0009348C">
        <w:rPr>
          <w:spacing w:val="-2"/>
          <w:sz w:val="24"/>
        </w:rPr>
        <w:t xml:space="preserve"> </w:t>
      </w:r>
      <w:r w:rsidRPr="0009348C">
        <w:rPr>
          <w:sz w:val="24"/>
        </w:rPr>
        <w:t>документе</w:t>
      </w:r>
      <w:r w:rsidRPr="0009348C">
        <w:rPr>
          <w:spacing w:val="-2"/>
          <w:sz w:val="24"/>
        </w:rPr>
        <w:t xml:space="preserve"> </w:t>
      </w:r>
      <w:r w:rsidRPr="0009348C">
        <w:rPr>
          <w:sz w:val="24"/>
        </w:rPr>
        <w:t>установленного</w:t>
      </w:r>
      <w:r w:rsidRPr="0009348C">
        <w:rPr>
          <w:spacing w:val="-2"/>
          <w:sz w:val="24"/>
        </w:rPr>
        <w:t xml:space="preserve"> образца</w:t>
      </w:r>
      <w:r w:rsidR="002C4CA5" w:rsidRPr="0009348C">
        <w:rPr>
          <w:spacing w:val="-2"/>
          <w:sz w:val="24"/>
        </w:rPr>
        <w:t>;</w:t>
      </w:r>
    </w:p>
    <w:p w14:paraId="75BC8D16" w14:textId="531CE099" w:rsidR="002C4CA5" w:rsidRPr="0009348C" w:rsidRDefault="002C4CA5">
      <w:pPr>
        <w:pStyle w:val="a4"/>
        <w:numPr>
          <w:ilvl w:val="2"/>
          <w:numId w:val="1"/>
        </w:numPr>
        <w:tabs>
          <w:tab w:val="left" w:pos="860"/>
        </w:tabs>
        <w:jc w:val="left"/>
        <w:rPr>
          <w:sz w:val="24"/>
        </w:rPr>
      </w:pPr>
      <w:r w:rsidRPr="0009348C">
        <w:rPr>
          <w:spacing w:val="-2"/>
          <w:sz w:val="24"/>
        </w:rPr>
        <w:t>сведения о сертификате специалиста/</w:t>
      </w:r>
      <w:r w:rsidR="0009348C" w:rsidRPr="0009348C">
        <w:rPr>
          <w:spacing w:val="-2"/>
          <w:sz w:val="24"/>
        </w:rPr>
        <w:t>свидетельстве об аккредитации</w:t>
      </w:r>
    </w:p>
    <w:p w14:paraId="152D4DB5" w14:textId="77777777" w:rsidR="00442292" w:rsidRDefault="00F913CC">
      <w:pPr>
        <w:pStyle w:val="a4"/>
        <w:numPr>
          <w:ilvl w:val="1"/>
          <w:numId w:val="1"/>
        </w:numPr>
        <w:tabs>
          <w:tab w:val="left" w:pos="1102"/>
        </w:tabs>
        <w:ind w:left="1102" w:hanging="422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предоставляет:</w:t>
      </w:r>
    </w:p>
    <w:p w14:paraId="060AE70F" w14:textId="77777777" w:rsidR="00442292" w:rsidRPr="0009348C" w:rsidRDefault="00F913CC">
      <w:pPr>
        <w:pStyle w:val="a4"/>
        <w:numPr>
          <w:ilvl w:val="2"/>
          <w:numId w:val="1"/>
        </w:numPr>
        <w:tabs>
          <w:tab w:val="left" w:pos="860"/>
        </w:tabs>
        <w:jc w:val="left"/>
        <w:rPr>
          <w:sz w:val="24"/>
        </w:rPr>
      </w:pPr>
      <w:r w:rsidRPr="0009348C">
        <w:rPr>
          <w:sz w:val="24"/>
        </w:rPr>
        <w:t>копии</w:t>
      </w:r>
      <w:r w:rsidRPr="0009348C">
        <w:rPr>
          <w:spacing w:val="-6"/>
          <w:sz w:val="24"/>
        </w:rPr>
        <w:t xml:space="preserve"> </w:t>
      </w:r>
      <w:r w:rsidRPr="0009348C">
        <w:rPr>
          <w:sz w:val="24"/>
        </w:rPr>
        <w:t>документа,</w:t>
      </w:r>
      <w:r w:rsidRPr="0009348C">
        <w:rPr>
          <w:spacing w:val="-3"/>
          <w:sz w:val="24"/>
        </w:rPr>
        <w:t xml:space="preserve"> </w:t>
      </w:r>
      <w:r w:rsidRPr="0009348C">
        <w:rPr>
          <w:sz w:val="24"/>
        </w:rPr>
        <w:t>удостоверяющего</w:t>
      </w:r>
      <w:r w:rsidRPr="0009348C">
        <w:rPr>
          <w:spacing w:val="-4"/>
          <w:sz w:val="24"/>
        </w:rPr>
        <w:t xml:space="preserve"> </w:t>
      </w:r>
      <w:r w:rsidRPr="0009348C">
        <w:rPr>
          <w:sz w:val="24"/>
        </w:rPr>
        <w:t>личность,</w:t>
      </w:r>
      <w:r w:rsidRPr="0009348C">
        <w:rPr>
          <w:spacing w:val="-3"/>
          <w:sz w:val="24"/>
        </w:rPr>
        <w:t xml:space="preserve"> </w:t>
      </w:r>
      <w:r w:rsidRPr="0009348C">
        <w:rPr>
          <w:spacing w:val="-2"/>
          <w:sz w:val="24"/>
        </w:rPr>
        <w:t>гражданство;</w:t>
      </w:r>
    </w:p>
    <w:p w14:paraId="6B4ED6CE" w14:textId="77777777" w:rsidR="00442292" w:rsidRPr="0009348C" w:rsidRDefault="00F913CC">
      <w:pPr>
        <w:pStyle w:val="a4"/>
        <w:numPr>
          <w:ilvl w:val="2"/>
          <w:numId w:val="1"/>
        </w:numPr>
        <w:tabs>
          <w:tab w:val="left" w:pos="860"/>
        </w:tabs>
        <w:jc w:val="left"/>
        <w:rPr>
          <w:sz w:val="24"/>
        </w:rPr>
      </w:pPr>
      <w:r w:rsidRPr="0009348C">
        <w:rPr>
          <w:sz w:val="24"/>
        </w:rPr>
        <w:t>копии</w:t>
      </w:r>
      <w:r w:rsidRPr="0009348C">
        <w:rPr>
          <w:spacing w:val="-6"/>
          <w:sz w:val="24"/>
        </w:rPr>
        <w:t xml:space="preserve"> </w:t>
      </w:r>
      <w:r w:rsidRPr="0009348C">
        <w:rPr>
          <w:sz w:val="24"/>
        </w:rPr>
        <w:t>документа</w:t>
      </w:r>
      <w:r w:rsidRPr="0009348C">
        <w:rPr>
          <w:spacing w:val="-3"/>
          <w:sz w:val="24"/>
        </w:rPr>
        <w:t xml:space="preserve"> </w:t>
      </w:r>
      <w:r w:rsidRPr="0009348C">
        <w:rPr>
          <w:sz w:val="24"/>
        </w:rPr>
        <w:t>об</w:t>
      </w:r>
      <w:r w:rsidRPr="0009348C">
        <w:rPr>
          <w:spacing w:val="-4"/>
          <w:sz w:val="24"/>
        </w:rPr>
        <w:t xml:space="preserve"> </w:t>
      </w:r>
      <w:r w:rsidRPr="0009348C">
        <w:rPr>
          <w:sz w:val="24"/>
        </w:rPr>
        <w:t>образовании установленного</w:t>
      </w:r>
      <w:r w:rsidRPr="0009348C">
        <w:rPr>
          <w:spacing w:val="-3"/>
          <w:sz w:val="24"/>
        </w:rPr>
        <w:t xml:space="preserve"> </w:t>
      </w:r>
      <w:r w:rsidRPr="0009348C">
        <w:rPr>
          <w:spacing w:val="-2"/>
          <w:sz w:val="24"/>
        </w:rPr>
        <w:t>образца;</w:t>
      </w:r>
    </w:p>
    <w:p w14:paraId="1BCB8393" w14:textId="0C1B3CC4" w:rsidR="0009348C" w:rsidRPr="0009348C" w:rsidRDefault="0009348C">
      <w:pPr>
        <w:pStyle w:val="a4"/>
        <w:numPr>
          <w:ilvl w:val="2"/>
          <w:numId w:val="1"/>
        </w:numPr>
        <w:tabs>
          <w:tab w:val="left" w:pos="860"/>
        </w:tabs>
        <w:jc w:val="left"/>
        <w:rPr>
          <w:sz w:val="24"/>
        </w:rPr>
      </w:pPr>
      <w:r w:rsidRPr="0009348C">
        <w:rPr>
          <w:spacing w:val="-2"/>
          <w:sz w:val="24"/>
        </w:rPr>
        <w:t>копия сертификата специалиста/свидетельства об аккредитации;</w:t>
      </w:r>
    </w:p>
    <w:p w14:paraId="4A938B0E" w14:textId="0BF6F217" w:rsidR="00442292" w:rsidRPr="0009348C" w:rsidRDefault="00F913CC">
      <w:pPr>
        <w:pStyle w:val="a4"/>
        <w:numPr>
          <w:ilvl w:val="2"/>
          <w:numId w:val="1"/>
        </w:numPr>
        <w:tabs>
          <w:tab w:val="left" w:pos="860"/>
        </w:tabs>
        <w:jc w:val="left"/>
        <w:rPr>
          <w:sz w:val="24"/>
        </w:rPr>
      </w:pPr>
      <w:r w:rsidRPr="0009348C">
        <w:rPr>
          <w:sz w:val="24"/>
        </w:rPr>
        <w:t>договор</w:t>
      </w:r>
      <w:r w:rsidRPr="0009348C">
        <w:rPr>
          <w:spacing w:val="-3"/>
          <w:sz w:val="24"/>
        </w:rPr>
        <w:t xml:space="preserve"> </w:t>
      </w:r>
      <w:r w:rsidRPr="0009348C">
        <w:rPr>
          <w:sz w:val="24"/>
        </w:rPr>
        <w:t>об</w:t>
      </w:r>
      <w:r w:rsidRPr="0009348C">
        <w:rPr>
          <w:spacing w:val="-3"/>
          <w:sz w:val="24"/>
        </w:rPr>
        <w:t xml:space="preserve"> </w:t>
      </w:r>
      <w:r w:rsidRPr="0009348C">
        <w:rPr>
          <w:sz w:val="24"/>
        </w:rPr>
        <w:t>оказании</w:t>
      </w:r>
      <w:r w:rsidRPr="0009348C">
        <w:rPr>
          <w:spacing w:val="-5"/>
          <w:sz w:val="24"/>
        </w:rPr>
        <w:t xml:space="preserve"> </w:t>
      </w:r>
      <w:r w:rsidRPr="0009348C">
        <w:rPr>
          <w:sz w:val="24"/>
        </w:rPr>
        <w:t>платных</w:t>
      </w:r>
      <w:r w:rsidRPr="0009348C">
        <w:rPr>
          <w:spacing w:val="-3"/>
          <w:sz w:val="24"/>
        </w:rPr>
        <w:t xml:space="preserve"> </w:t>
      </w:r>
      <w:r w:rsidRPr="0009348C">
        <w:rPr>
          <w:sz w:val="24"/>
        </w:rPr>
        <w:t>образовательных</w:t>
      </w:r>
      <w:r w:rsidRPr="0009348C">
        <w:rPr>
          <w:spacing w:val="-2"/>
          <w:sz w:val="24"/>
        </w:rPr>
        <w:t xml:space="preserve"> услуг</w:t>
      </w:r>
    </w:p>
    <w:p w14:paraId="5920D5D6" w14:textId="77777777" w:rsidR="00442292" w:rsidRDefault="00F913CC">
      <w:pPr>
        <w:pStyle w:val="a4"/>
        <w:numPr>
          <w:ilvl w:val="1"/>
          <w:numId w:val="1"/>
        </w:numPr>
        <w:tabs>
          <w:tab w:val="left" w:pos="1101"/>
        </w:tabs>
        <w:ind w:right="103" w:firstLine="285"/>
        <w:jc w:val="both"/>
        <w:rPr>
          <w:sz w:val="24"/>
        </w:rPr>
      </w:pPr>
      <w:r>
        <w:rPr>
          <w:sz w:val="24"/>
        </w:rPr>
        <w:t xml:space="preserve">Заказчики (поступающие), представившие заведомо ложные документы (сведения о документах), несут ответственность, предусмотренную законодательством Российской </w:t>
      </w:r>
      <w:r>
        <w:rPr>
          <w:spacing w:val="-2"/>
          <w:sz w:val="24"/>
        </w:rPr>
        <w:t>Федерации.</w:t>
      </w:r>
    </w:p>
    <w:p w14:paraId="5BB85605" w14:textId="77777777" w:rsidR="00442292" w:rsidRDefault="00442292">
      <w:pPr>
        <w:pStyle w:val="a3"/>
      </w:pPr>
    </w:p>
    <w:p w14:paraId="49C8F181" w14:textId="77777777" w:rsidR="00442292" w:rsidRDefault="00F913CC">
      <w:pPr>
        <w:pStyle w:val="1"/>
        <w:numPr>
          <w:ilvl w:val="0"/>
          <w:numId w:val="1"/>
        </w:numPr>
        <w:tabs>
          <w:tab w:val="left" w:pos="4295"/>
        </w:tabs>
        <w:ind w:left="4295" w:hanging="422"/>
        <w:jc w:val="left"/>
      </w:pPr>
      <w:r>
        <w:t>Вступительные</w:t>
      </w:r>
      <w:r>
        <w:rPr>
          <w:spacing w:val="-9"/>
        </w:rPr>
        <w:t xml:space="preserve"> </w:t>
      </w:r>
      <w:r>
        <w:rPr>
          <w:spacing w:val="-2"/>
        </w:rPr>
        <w:t>испытания</w:t>
      </w:r>
    </w:p>
    <w:p w14:paraId="3CE5CD16" w14:textId="77777777" w:rsidR="00442292" w:rsidRDefault="00442292">
      <w:pPr>
        <w:pStyle w:val="a3"/>
        <w:rPr>
          <w:b/>
        </w:rPr>
      </w:pPr>
    </w:p>
    <w:p w14:paraId="56F99C0F" w14:textId="77777777" w:rsidR="00442292" w:rsidRDefault="00F913CC">
      <w:pPr>
        <w:pStyle w:val="a4"/>
        <w:numPr>
          <w:ilvl w:val="1"/>
          <w:numId w:val="1"/>
        </w:numPr>
        <w:tabs>
          <w:tab w:val="left" w:pos="1101"/>
        </w:tabs>
        <w:ind w:right="107" w:firstLine="285"/>
        <w:jc w:val="both"/>
        <w:rPr>
          <w:sz w:val="24"/>
        </w:rPr>
      </w:pPr>
      <w:r>
        <w:rPr>
          <w:sz w:val="24"/>
        </w:rPr>
        <w:t>Вступительные испытания для зачисления поступающих на дополнительные профессиональные образовательные программы по договору об оказании платных образовательных услуг не предусмотрены.</w:t>
      </w:r>
    </w:p>
    <w:p w14:paraId="40E4C7D6" w14:textId="77777777" w:rsidR="00442292" w:rsidRDefault="00442292">
      <w:pPr>
        <w:pStyle w:val="a3"/>
        <w:spacing w:before="1"/>
      </w:pPr>
    </w:p>
    <w:p w14:paraId="71EF9512" w14:textId="77777777" w:rsidR="00442292" w:rsidRDefault="00442292">
      <w:pPr>
        <w:pStyle w:val="a3"/>
      </w:pPr>
    </w:p>
    <w:p w14:paraId="0F36C582" w14:textId="77777777" w:rsidR="00442292" w:rsidRDefault="00F913CC">
      <w:pPr>
        <w:pStyle w:val="1"/>
        <w:numPr>
          <w:ilvl w:val="0"/>
          <w:numId w:val="1"/>
        </w:numPr>
        <w:tabs>
          <w:tab w:val="left" w:pos="2917"/>
        </w:tabs>
        <w:ind w:left="2917"/>
        <w:jc w:val="left"/>
      </w:pPr>
      <w:r>
        <w:t>Прием</w:t>
      </w:r>
      <w:r>
        <w:rPr>
          <w:spacing w:val="-4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 xml:space="preserve">без </w:t>
      </w:r>
      <w:r>
        <w:rPr>
          <w:spacing w:val="-2"/>
        </w:rPr>
        <w:t>гражданства</w:t>
      </w:r>
    </w:p>
    <w:p w14:paraId="4343CA58" w14:textId="77777777" w:rsidR="00442292" w:rsidRDefault="00442292">
      <w:pPr>
        <w:pStyle w:val="a3"/>
        <w:spacing w:before="1"/>
        <w:rPr>
          <w:b/>
        </w:rPr>
      </w:pPr>
    </w:p>
    <w:p w14:paraId="1AB65BB3" w14:textId="77777777" w:rsidR="00442292" w:rsidRDefault="00F913CC">
      <w:pPr>
        <w:pStyle w:val="a4"/>
        <w:numPr>
          <w:ilvl w:val="1"/>
          <w:numId w:val="1"/>
        </w:numPr>
        <w:tabs>
          <w:tab w:val="left" w:pos="1101"/>
        </w:tabs>
        <w:ind w:right="108" w:firstLine="285"/>
        <w:jc w:val="both"/>
        <w:rPr>
          <w:sz w:val="24"/>
        </w:rPr>
      </w:pPr>
      <w:r>
        <w:rPr>
          <w:sz w:val="24"/>
        </w:rPr>
        <w:t>Иностранные граждане и лица без гражданства имеют право на получение дополнительного профессионального образования в соответствии с международными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договорами Российской Федерации, федеральными законами за счет средств физических и юридических лиц в соответствии с договорами об оказании платных образовательных услуг.</w:t>
      </w:r>
    </w:p>
    <w:p w14:paraId="60E8B1AD" w14:textId="77777777" w:rsidR="00442292" w:rsidRDefault="00442292">
      <w:pPr>
        <w:pStyle w:val="a3"/>
      </w:pPr>
    </w:p>
    <w:p w14:paraId="59F516E8" w14:textId="77777777" w:rsidR="00442292" w:rsidRDefault="00442292">
      <w:pPr>
        <w:pStyle w:val="a3"/>
      </w:pPr>
    </w:p>
    <w:p w14:paraId="2A7CB30D" w14:textId="77777777" w:rsidR="00442292" w:rsidRDefault="00F913CC">
      <w:pPr>
        <w:pStyle w:val="1"/>
        <w:numPr>
          <w:ilvl w:val="0"/>
          <w:numId w:val="1"/>
        </w:numPr>
        <w:tabs>
          <w:tab w:val="left" w:pos="4475"/>
        </w:tabs>
        <w:ind w:left="4475" w:hanging="422"/>
        <w:jc w:val="left"/>
      </w:pPr>
      <w:r>
        <w:t>Зачисление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обучение</w:t>
      </w:r>
    </w:p>
    <w:p w14:paraId="0CEDBB5D" w14:textId="77777777" w:rsidR="00442292" w:rsidRDefault="00442292">
      <w:pPr>
        <w:pStyle w:val="a3"/>
        <w:rPr>
          <w:b/>
        </w:rPr>
      </w:pPr>
    </w:p>
    <w:p w14:paraId="173996C2" w14:textId="45BAB5CA" w:rsidR="00442292" w:rsidRDefault="00F913CC">
      <w:pPr>
        <w:pStyle w:val="a4"/>
        <w:numPr>
          <w:ilvl w:val="1"/>
          <w:numId w:val="1"/>
        </w:numPr>
        <w:tabs>
          <w:tab w:val="left" w:pos="1101"/>
        </w:tabs>
        <w:ind w:right="105" w:firstLine="285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образования в </w:t>
      </w:r>
      <w:r w:rsidR="00416302" w:rsidRPr="00416302">
        <w:rPr>
          <w:sz w:val="24"/>
          <w:szCs w:val="20"/>
        </w:rPr>
        <w:t>Образовательн</w:t>
      </w:r>
      <w:r w:rsidR="00416302">
        <w:rPr>
          <w:sz w:val="24"/>
          <w:szCs w:val="20"/>
        </w:rPr>
        <w:t>ую</w:t>
      </w:r>
      <w:r w:rsidR="00416302" w:rsidRPr="00416302">
        <w:rPr>
          <w:sz w:val="24"/>
          <w:szCs w:val="20"/>
        </w:rPr>
        <w:t xml:space="preserve"> организаци</w:t>
      </w:r>
      <w:r w:rsidR="00416302">
        <w:rPr>
          <w:sz w:val="24"/>
          <w:szCs w:val="20"/>
        </w:rPr>
        <w:t>ю</w:t>
      </w:r>
      <w:r w:rsidR="00416302">
        <w:rPr>
          <w:sz w:val="24"/>
        </w:rPr>
        <w:t xml:space="preserve"> </w:t>
      </w:r>
      <w:r>
        <w:rPr>
          <w:sz w:val="24"/>
        </w:rPr>
        <w:t>проводится по результатам представленных сведений.</w:t>
      </w:r>
    </w:p>
    <w:p w14:paraId="17595E41" w14:textId="77777777" w:rsidR="00442292" w:rsidRDefault="00442292">
      <w:pPr>
        <w:jc w:val="both"/>
        <w:rPr>
          <w:sz w:val="24"/>
        </w:rPr>
        <w:sectPr w:rsidR="00442292">
          <w:pgSz w:w="11910" w:h="16840"/>
          <w:pgMar w:top="480" w:right="460" w:bottom="280" w:left="880" w:header="720" w:footer="720" w:gutter="0"/>
          <w:cols w:space="720"/>
        </w:sectPr>
      </w:pPr>
    </w:p>
    <w:p w14:paraId="5A81ABEB" w14:textId="45F69660" w:rsidR="00442292" w:rsidRDefault="00F913CC">
      <w:pPr>
        <w:pStyle w:val="a4"/>
        <w:numPr>
          <w:ilvl w:val="1"/>
          <w:numId w:val="1"/>
        </w:numPr>
        <w:tabs>
          <w:tab w:val="left" w:pos="1101"/>
        </w:tabs>
        <w:spacing w:before="67"/>
        <w:ind w:right="105" w:firstLine="285"/>
        <w:jc w:val="both"/>
        <w:rPr>
          <w:sz w:val="24"/>
        </w:rPr>
      </w:pPr>
      <w:r>
        <w:rPr>
          <w:sz w:val="24"/>
        </w:rPr>
        <w:lastRenderedPageBreak/>
        <w:t>Зачисление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образования в </w:t>
      </w:r>
      <w:r w:rsidR="00416302" w:rsidRPr="00416302">
        <w:rPr>
          <w:sz w:val="24"/>
          <w:szCs w:val="20"/>
        </w:rPr>
        <w:t>Образовательн</w:t>
      </w:r>
      <w:r w:rsidR="00416302">
        <w:rPr>
          <w:sz w:val="24"/>
          <w:szCs w:val="20"/>
        </w:rPr>
        <w:t>ую</w:t>
      </w:r>
      <w:r w:rsidR="00416302" w:rsidRPr="00416302">
        <w:rPr>
          <w:sz w:val="24"/>
          <w:szCs w:val="20"/>
        </w:rPr>
        <w:t xml:space="preserve"> организаци</w:t>
      </w:r>
      <w:r w:rsidR="00416302">
        <w:rPr>
          <w:sz w:val="24"/>
          <w:szCs w:val="20"/>
        </w:rPr>
        <w:t>ю</w:t>
      </w:r>
      <w:r w:rsidR="00416302">
        <w:rPr>
          <w:sz w:val="24"/>
        </w:rPr>
        <w:t xml:space="preserve"> </w:t>
      </w:r>
      <w:r>
        <w:rPr>
          <w:sz w:val="24"/>
        </w:rPr>
        <w:t xml:space="preserve">оформляется </w:t>
      </w:r>
      <w:r w:rsidRPr="00F913CC">
        <w:rPr>
          <w:sz w:val="24"/>
        </w:rPr>
        <w:t xml:space="preserve">приказом </w:t>
      </w:r>
      <w:r w:rsidR="00A87577" w:rsidRPr="00F913CC">
        <w:rPr>
          <w:sz w:val="24"/>
        </w:rPr>
        <w:t>ди</w:t>
      </w:r>
      <w:r w:rsidRPr="00F913CC">
        <w:rPr>
          <w:sz w:val="24"/>
        </w:rPr>
        <w:t xml:space="preserve">ректора </w:t>
      </w:r>
      <w:r w:rsidR="00416302" w:rsidRPr="00416302">
        <w:rPr>
          <w:sz w:val="24"/>
          <w:szCs w:val="20"/>
        </w:rPr>
        <w:t>Образовательн</w:t>
      </w:r>
      <w:r w:rsidR="00416302">
        <w:rPr>
          <w:sz w:val="24"/>
          <w:szCs w:val="20"/>
        </w:rPr>
        <w:t xml:space="preserve">ой </w:t>
      </w:r>
      <w:r w:rsidR="00416302" w:rsidRPr="00416302">
        <w:rPr>
          <w:sz w:val="24"/>
          <w:szCs w:val="20"/>
        </w:rPr>
        <w:t>организаци</w:t>
      </w:r>
      <w:r w:rsidR="00416302">
        <w:rPr>
          <w:sz w:val="24"/>
          <w:szCs w:val="20"/>
        </w:rPr>
        <w:t>и,</w:t>
      </w:r>
      <w:r w:rsidRPr="00F913CC">
        <w:rPr>
          <w:sz w:val="24"/>
        </w:rPr>
        <w:t xml:space="preserve"> изданию которого предшествует заключение договора на оказание образовательных услуг.</w:t>
      </w:r>
    </w:p>
    <w:p w14:paraId="3BAD3B13" w14:textId="38823E0C" w:rsidR="00442292" w:rsidRDefault="00F913CC">
      <w:pPr>
        <w:pStyle w:val="a4"/>
        <w:numPr>
          <w:ilvl w:val="1"/>
          <w:numId w:val="1"/>
        </w:numPr>
        <w:tabs>
          <w:tab w:val="left" w:pos="1101"/>
        </w:tabs>
        <w:ind w:right="102" w:firstLine="285"/>
        <w:jc w:val="both"/>
        <w:rPr>
          <w:sz w:val="24"/>
        </w:rPr>
      </w:pPr>
      <w:r>
        <w:rPr>
          <w:sz w:val="24"/>
        </w:rPr>
        <w:t xml:space="preserve">Лицо считается зачисленным в </w:t>
      </w:r>
      <w:r w:rsidR="00416302" w:rsidRPr="00416302">
        <w:rPr>
          <w:sz w:val="24"/>
          <w:szCs w:val="20"/>
        </w:rPr>
        <w:t>Образовательн</w:t>
      </w:r>
      <w:r w:rsidR="00416302">
        <w:rPr>
          <w:sz w:val="24"/>
          <w:szCs w:val="20"/>
        </w:rPr>
        <w:t>ую</w:t>
      </w:r>
      <w:r w:rsidR="00416302" w:rsidRPr="00416302">
        <w:rPr>
          <w:sz w:val="24"/>
          <w:szCs w:val="20"/>
        </w:rPr>
        <w:t xml:space="preserve"> организаци</w:t>
      </w:r>
      <w:r w:rsidR="00416302">
        <w:rPr>
          <w:sz w:val="24"/>
          <w:szCs w:val="20"/>
        </w:rPr>
        <w:t>ю</w:t>
      </w:r>
      <w:r w:rsidR="00416302">
        <w:rPr>
          <w:sz w:val="24"/>
        </w:rPr>
        <w:t xml:space="preserve"> </w:t>
      </w:r>
      <w:r>
        <w:rPr>
          <w:sz w:val="24"/>
        </w:rPr>
        <w:t>на обучение с даты, указанной в приказе о зачислении (приказе о приеме на обучение).</w:t>
      </w:r>
    </w:p>
    <w:p w14:paraId="09933F6C" w14:textId="77777777" w:rsidR="00442292" w:rsidRDefault="00442292">
      <w:pPr>
        <w:pStyle w:val="a3"/>
      </w:pPr>
    </w:p>
    <w:p w14:paraId="70F4CA34" w14:textId="77777777" w:rsidR="00442292" w:rsidRDefault="00442292">
      <w:pPr>
        <w:pStyle w:val="a3"/>
      </w:pPr>
    </w:p>
    <w:p w14:paraId="79FE2107" w14:textId="77777777" w:rsidR="00442292" w:rsidRDefault="00F913CC">
      <w:pPr>
        <w:pStyle w:val="1"/>
        <w:numPr>
          <w:ilvl w:val="0"/>
          <w:numId w:val="1"/>
        </w:numPr>
        <w:tabs>
          <w:tab w:val="left" w:pos="4204"/>
        </w:tabs>
        <w:ind w:left="4204"/>
        <w:jc w:val="left"/>
      </w:pPr>
      <w:r>
        <w:t>Заключительные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14:paraId="2545F85D" w14:textId="77777777" w:rsidR="00442292" w:rsidRDefault="00442292">
      <w:pPr>
        <w:pStyle w:val="a3"/>
        <w:rPr>
          <w:b/>
        </w:rPr>
      </w:pPr>
    </w:p>
    <w:p w14:paraId="0855D424" w14:textId="28BB7739" w:rsidR="00442292" w:rsidRDefault="00F913CC">
      <w:pPr>
        <w:pStyle w:val="a4"/>
        <w:numPr>
          <w:ilvl w:val="1"/>
          <w:numId w:val="1"/>
        </w:numPr>
        <w:tabs>
          <w:tab w:val="left" w:pos="1101"/>
        </w:tabs>
        <w:spacing w:before="1"/>
        <w:ind w:right="107" w:firstLine="285"/>
        <w:jc w:val="both"/>
        <w:rPr>
          <w:sz w:val="24"/>
        </w:rPr>
      </w:pPr>
      <w:r>
        <w:rPr>
          <w:sz w:val="24"/>
        </w:rPr>
        <w:t>Настоящие Правила утверждены руководством</w:t>
      </w:r>
      <w:r w:rsidR="00416302" w:rsidRPr="00416302">
        <w:rPr>
          <w:sz w:val="24"/>
          <w:szCs w:val="20"/>
        </w:rPr>
        <w:t xml:space="preserve"> Образовательн</w:t>
      </w:r>
      <w:r w:rsidR="00416302">
        <w:rPr>
          <w:sz w:val="24"/>
          <w:szCs w:val="20"/>
        </w:rPr>
        <w:t>ую</w:t>
      </w:r>
      <w:r w:rsidR="00416302" w:rsidRPr="00416302">
        <w:rPr>
          <w:sz w:val="24"/>
          <w:szCs w:val="20"/>
        </w:rPr>
        <w:t xml:space="preserve"> организаци</w:t>
      </w:r>
      <w:r w:rsidR="00416302">
        <w:rPr>
          <w:sz w:val="24"/>
          <w:szCs w:val="20"/>
        </w:rPr>
        <w:t>ю</w:t>
      </w:r>
      <w:r>
        <w:rPr>
          <w:sz w:val="24"/>
        </w:rPr>
        <w:t xml:space="preserve">. Все изменения и дополнения к ним принимаются и утверждаются руководством </w:t>
      </w:r>
      <w:r w:rsidR="00416302" w:rsidRPr="00416302">
        <w:rPr>
          <w:sz w:val="24"/>
          <w:szCs w:val="20"/>
        </w:rPr>
        <w:t>Образовательн</w:t>
      </w:r>
      <w:r w:rsidR="00416302">
        <w:rPr>
          <w:sz w:val="24"/>
          <w:szCs w:val="20"/>
        </w:rPr>
        <w:t>ой</w:t>
      </w:r>
      <w:r w:rsidR="00416302" w:rsidRPr="00416302">
        <w:rPr>
          <w:sz w:val="24"/>
          <w:szCs w:val="20"/>
        </w:rPr>
        <w:t xml:space="preserve"> организаци</w:t>
      </w:r>
      <w:r w:rsidR="00416302">
        <w:rPr>
          <w:sz w:val="24"/>
          <w:szCs w:val="20"/>
        </w:rPr>
        <w:t>и</w:t>
      </w:r>
      <w:r w:rsidR="00416302">
        <w:rPr>
          <w:sz w:val="24"/>
        </w:rPr>
        <w:t xml:space="preserve"> </w:t>
      </w:r>
      <w:r>
        <w:rPr>
          <w:sz w:val="24"/>
        </w:rPr>
        <w:t>и действуют до замены их новыми.</w:t>
      </w:r>
    </w:p>
    <w:p w14:paraId="5FB82013" w14:textId="77777777" w:rsidR="00442292" w:rsidRDefault="00F913CC">
      <w:pPr>
        <w:pStyle w:val="a4"/>
        <w:numPr>
          <w:ilvl w:val="1"/>
          <w:numId w:val="1"/>
        </w:numPr>
        <w:tabs>
          <w:tab w:val="left" w:pos="1102"/>
        </w:tabs>
        <w:ind w:left="1102" w:hanging="422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подписания.</w:t>
      </w:r>
    </w:p>
    <w:p w14:paraId="35B35F2E" w14:textId="7D45DF67" w:rsidR="00442292" w:rsidRDefault="00F913CC">
      <w:pPr>
        <w:pStyle w:val="a4"/>
        <w:numPr>
          <w:ilvl w:val="1"/>
          <w:numId w:val="1"/>
        </w:numPr>
        <w:tabs>
          <w:tab w:val="left" w:pos="1101"/>
        </w:tabs>
        <w:ind w:right="109" w:firstLine="285"/>
        <w:jc w:val="both"/>
        <w:rPr>
          <w:sz w:val="24"/>
        </w:rPr>
      </w:pPr>
      <w:r>
        <w:rPr>
          <w:sz w:val="24"/>
        </w:rPr>
        <w:t xml:space="preserve">Вопросы, не нашедшие своего отражения в настоящих Правилах, регламентируются другими локальными нормативными актами </w:t>
      </w:r>
      <w:r w:rsidR="00416302" w:rsidRPr="00416302">
        <w:rPr>
          <w:sz w:val="24"/>
          <w:szCs w:val="20"/>
        </w:rPr>
        <w:t>Образовательн</w:t>
      </w:r>
      <w:r w:rsidR="00416302">
        <w:rPr>
          <w:sz w:val="24"/>
          <w:szCs w:val="20"/>
        </w:rPr>
        <w:t>ой</w:t>
      </w:r>
      <w:r w:rsidR="00416302" w:rsidRPr="00416302">
        <w:rPr>
          <w:sz w:val="24"/>
          <w:szCs w:val="20"/>
        </w:rPr>
        <w:t xml:space="preserve"> организаци</w:t>
      </w:r>
      <w:r w:rsidR="00416302">
        <w:rPr>
          <w:sz w:val="24"/>
          <w:szCs w:val="20"/>
        </w:rPr>
        <w:t>и</w:t>
      </w:r>
      <w:r>
        <w:rPr>
          <w:sz w:val="24"/>
        </w:rPr>
        <w:t xml:space="preserve"> и решаются руководством </w:t>
      </w:r>
      <w:r w:rsidR="00416302" w:rsidRPr="00416302">
        <w:rPr>
          <w:sz w:val="24"/>
          <w:szCs w:val="20"/>
        </w:rPr>
        <w:t>Образовательн</w:t>
      </w:r>
      <w:r w:rsidR="00416302">
        <w:rPr>
          <w:sz w:val="24"/>
          <w:szCs w:val="20"/>
        </w:rPr>
        <w:t>ой</w:t>
      </w:r>
      <w:r w:rsidR="00416302" w:rsidRPr="00416302">
        <w:rPr>
          <w:sz w:val="24"/>
          <w:szCs w:val="20"/>
        </w:rPr>
        <w:t xml:space="preserve"> организаци</w:t>
      </w:r>
      <w:r w:rsidR="00416302">
        <w:rPr>
          <w:sz w:val="24"/>
          <w:szCs w:val="20"/>
        </w:rPr>
        <w:t>и</w:t>
      </w:r>
      <w:r w:rsidR="00416302">
        <w:rPr>
          <w:sz w:val="24"/>
        </w:rPr>
        <w:t xml:space="preserve"> </w:t>
      </w:r>
      <w:r>
        <w:rPr>
          <w:sz w:val="24"/>
        </w:rPr>
        <w:t>индивидуально и в каждом конкретном случае.</w:t>
      </w:r>
    </w:p>
    <w:p w14:paraId="00932230" w14:textId="77777777" w:rsidR="00F913CC" w:rsidRDefault="00F913CC" w:rsidP="00F913CC">
      <w:pPr>
        <w:tabs>
          <w:tab w:val="left" w:pos="1101"/>
        </w:tabs>
        <w:ind w:right="109"/>
        <w:rPr>
          <w:sz w:val="24"/>
        </w:rPr>
      </w:pPr>
    </w:p>
    <w:p w14:paraId="4235066E" w14:textId="64684693" w:rsidR="00F913CC" w:rsidRDefault="00F913CC" w:rsidP="00F913CC">
      <w:pPr>
        <w:tabs>
          <w:tab w:val="left" w:pos="1101"/>
        </w:tabs>
        <w:ind w:right="109"/>
        <w:rPr>
          <w:sz w:val="24"/>
        </w:rPr>
      </w:pPr>
    </w:p>
    <w:p w14:paraId="69A0EB3B" w14:textId="359E844A" w:rsidR="00F913CC" w:rsidRDefault="00F913CC" w:rsidP="00F913CC">
      <w:pPr>
        <w:tabs>
          <w:tab w:val="left" w:pos="1101"/>
        </w:tabs>
        <w:ind w:right="109"/>
        <w:rPr>
          <w:sz w:val="24"/>
        </w:rPr>
      </w:pPr>
    </w:p>
    <w:p w14:paraId="3E3286CA" w14:textId="1D45EAF1" w:rsidR="00F913CC" w:rsidRDefault="0009348C" w:rsidP="00F913CC">
      <w:pPr>
        <w:tabs>
          <w:tab w:val="left" w:pos="1101"/>
        </w:tabs>
        <w:ind w:right="109"/>
        <w:rPr>
          <w:sz w:val="24"/>
        </w:rPr>
      </w:pPr>
      <w:r w:rsidRPr="00D65449">
        <w:rPr>
          <w:noProof/>
          <w:sz w:val="26"/>
        </w:rPr>
        <w:drawing>
          <wp:anchor distT="0" distB="0" distL="114300" distR="114300" simplePos="0" relativeHeight="251659264" behindDoc="0" locked="0" layoutInCell="1" allowOverlap="1" wp14:anchorId="1231BD8F" wp14:editId="59815652">
            <wp:simplePos x="0" y="0"/>
            <wp:positionH relativeFrom="margin">
              <wp:posOffset>2291080</wp:posOffset>
            </wp:positionH>
            <wp:positionV relativeFrom="paragraph">
              <wp:posOffset>55914</wp:posOffset>
            </wp:positionV>
            <wp:extent cx="2262912" cy="2130391"/>
            <wp:effectExtent l="0" t="0" r="0" b="0"/>
            <wp:wrapNone/>
            <wp:docPr id="15368878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357" cy="213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22316" w14:textId="24B0DEEB" w:rsidR="00F913CC" w:rsidRDefault="0009348C" w:rsidP="0009348C">
      <w:pPr>
        <w:tabs>
          <w:tab w:val="left" w:pos="1101"/>
        </w:tabs>
        <w:spacing w:line="360" w:lineRule="auto"/>
        <w:ind w:right="109"/>
        <w:rPr>
          <w:sz w:val="24"/>
        </w:rPr>
      </w:pPr>
      <w:r>
        <w:rPr>
          <w:sz w:val="24"/>
        </w:rPr>
        <w:t>Генеральный директор ООО «Архангельская Школа Лечения Боли»</w:t>
      </w:r>
    </w:p>
    <w:p w14:paraId="29CAA0F9" w14:textId="4F66B564" w:rsidR="0009348C" w:rsidRDefault="0009348C" w:rsidP="0009348C">
      <w:pPr>
        <w:tabs>
          <w:tab w:val="left" w:pos="1101"/>
        </w:tabs>
        <w:spacing w:line="360" w:lineRule="auto"/>
        <w:ind w:right="109"/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0D0388A" wp14:editId="25023B31">
            <wp:simplePos x="0" y="0"/>
            <wp:positionH relativeFrom="column">
              <wp:posOffset>2903220</wp:posOffset>
            </wp:positionH>
            <wp:positionV relativeFrom="paragraph">
              <wp:posOffset>216665</wp:posOffset>
            </wp:positionV>
            <wp:extent cx="1268891" cy="1021080"/>
            <wp:effectExtent l="0" t="0" r="0" b="0"/>
            <wp:wrapThrough wrapText="bothSides">
              <wp:wrapPolygon edited="0">
                <wp:start x="13297" y="1209"/>
                <wp:lineTo x="4216" y="6448"/>
                <wp:lineTo x="1297" y="7657"/>
                <wp:lineTo x="1946" y="15313"/>
                <wp:lineTo x="11351" y="19343"/>
                <wp:lineTo x="12000" y="20149"/>
                <wp:lineTo x="13622" y="20149"/>
                <wp:lineTo x="13946" y="19343"/>
                <wp:lineTo x="15243" y="14910"/>
                <wp:lineTo x="18811" y="8463"/>
                <wp:lineTo x="20432" y="7657"/>
                <wp:lineTo x="14919" y="1209"/>
                <wp:lineTo x="13297" y="1209"/>
              </wp:wrapPolygon>
            </wp:wrapThrough>
            <wp:docPr id="6" name="Рисунок 3" descr="подпись антип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антипин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891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Антипин Эдуард Эдуардович</w:t>
      </w:r>
    </w:p>
    <w:p w14:paraId="73F4904B" w14:textId="53506CB1" w:rsidR="00F913CC" w:rsidRPr="00F913CC" w:rsidRDefault="00F913CC" w:rsidP="00416302">
      <w:pPr>
        <w:tabs>
          <w:tab w:val="left" w:pos="1101"/>
        </w:tabs>
        <w:ind w:right="109"/>
        <w:jc w:val="right"/>
        <w:rPr>
          <w:sz w:val="24"/>
        </w:rPr>
      </w:pPr>
    </w:p>
    <w:sectPr w:rsidR="00F913CC" w:rsidRPr="00F913CC">
      <w:pgSz w:w="11910" w:h="16840"/>
      <w:pgMar w:top="480" w:right="4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15A04"/>
    <w:multiLevelType w:val="multilevel"/>
    <w:tmpl w:val="D56AD556"/>
    <w:lvl w:ilvl="0">
      <w:start w:val="1"/>
      <w:numFmt w:val="decimal"/>
      <w:lvlText w:val="%1."/>
      <w:lvlJc w:val="left"/>
      <w:pPr>
        <w:ind w:left="4775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86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03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6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9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6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180"/>
      </w:pPr>
      <w:rPr>
        <w:rFonts w:hint="default"/>
        <w:lang w:val="ru-RU" w:eastAsia="en-US" w:bidi="ar-SA"/>
      </w:rPr>
    </w:lvl>
  </w:abstractNum>
  <w:num w:numId="1" w16cid:durableId="106715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92"/>
    <w:rsid w:val="0009348C"/>
    <w:rsid w:val="002122C4"/>
    <w:rsid w:val="002C4CA5"/>
    <w:rsid w:val="002D3724"/>
    <w:rsid w:val="00416302"/>
    <w:rsid w:val="00442292"/>
    <w:rsid w:val="00505922"/>
    <w:rsid w:val="005A68BD"/>
    <w:rsid w:val="00667B5B"/>
    <w:rsid w:val="00A87577"/>
    <w:rsid w:val="00C30A89"/>
    <w:rsid w:val="00D40A0B"/>
    <w:rsid w:val="00E23DC2"/>
    <w:rsid w:val="00F913CC"/>
    <w:rsid w:val="00FC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30AE"/>
  <w15:docId w15:val="{C89587F8-B5F1-4FCD-84E4-8F96BDCF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" w:hanging="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4" w:firstLine="28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30A8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30A8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87577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a8">
    <w:name w:val="Верхний колонтитул Знак"/>
    <w:basedOn w:val="a0"/>
    <w:link w:val="a7"/>
    <w:uiPriority w:val="99"/>
    <w:rsid w:val="00A87577"/>
    <w:rPr>
      <w:kern w:val="2"/>
      <w:lang w:val="ru-RU"/>
      <w14:ligatures w14:val="standardContextual"/>
    </w:rPr>
  </w:style>
  <w:style w:type="table" w:styleId="a9">
    <w:name w:val="Table Grid"/>
    <w:basedOn w:val="a1"/>
    <w:uiPriority w:val="39"/>
    <w:rsid w:val="00A8757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hpain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svv</dc:creator>
  <cp:lastModifiedBy>Алексей Ушаков</cp:lastModifiedBy>
  <cp:revision>6</cp:revision>
  <dcterms:created xsi:type="dcterms:W3CDTF">2024-12-18T14:27:00Z</dcterms:created>
  <dcterms:modified xsi:type="dcterms:W3CDTF">2025-01-27T11:52:00Z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2024-12-18T00:00:00Z</vt:filetime>
  </property>
  <property fmtid="{D5CDD505-2E9C-101B-9397-08002B2CF9AE}" pid="5" name="Producer">
    <vt:lpwstr>3-Heights(TM) PDF Security Shell 4.8.25.2 (http://www.pdf-tools.com)</vt:lpwstr>
  </property>
</Properties>
</file>